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9A3F2" w14:textId="4A373C1F" w:rsidR="00B24C62" w:rsidRDefault="00832A1F" w:rsidP="00145EC6">
      <w:pPr>
        <w:tabs>
          <w:tab w:val="left" w:pos="142"/>
        </w:tabs>
        <w:ind w:left="1004" w:right="-432" w:hanging="284"/>
      </w:pPr>
      <w:r w:rsidRPr="00AE7971">
        <w:rPr>
          <w:noProof/>
        </w:rPr>
        <w:drawing>
          <wp:inline distT="0" distB="0" distL="0" distR="0" wp14:anchorId="0F1655BE" wp14:editId="20930A4D">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14:paraId="7EB369BB" w14:textId="06C63DDD" w:rsidR="003A714F" w:rsidRDefault="00145EC6" w:rsidP="003A714F">
      <w:pPr>
        <w:tabs>
          <w:tab w:val="left" w:pos="142"/>
        </w:tabs>
        <w:ind w:left="284" w:right="-432" w:hanging="284"/>
        <w:jc w:val="both"/>
        <w:rPr>
          <w:b/>
          <w:sz w:val="32"/>
          <w:szCs w:val="32"/>
        </w:rPr>
      </w:pPr>
      <w:bookmarkStart w:id="0" w:name="_GoBack"/>
      <w:bookmarkEnd w:id="0"/>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CE73FF">
        <w:rPr>
          <w:b/>
          <w:sz w:val="32"/>
          <w:szCs w:val="32"/>
        </w:rPr>
        <w:t>Ju</w:t>
      </w:r>
      <w:r w:rsidR="003F3CED">
        <w:rPr>
          <w:b/>
          <w:sz w:val="32"/>
          <w:szCs w:val="32"/>
        </w:rPr>
        <w:t>ly</w:t>
      </w:r>
      <w:r w:rsidR="007B5845">
        <w:rPr>
          <w:b/>
          <w:sz w:val="32"/>
          <w:szCs w:val="32"/>
        </w:rPr>
        <w:t xml:space="preserve"> ‘</w:t>
      </w:r>
      <w:r w:rsidR="00B75062">
        <w:rPr>
          <w:b/>
          <w:sz w:val="32"/>
          <w:szCs w:val="32"/>
        </w:rPr>
        <w:t>2</w:t>
      </w:r>
      <w:r w:rsidR="005077F5">
        <w:rPr>
          <w:b/>
          <w:sz w:val="32"/>
          <w:szCs w:val="32"/>
        </w:rPr>
        <w:t>4</w:t>
      </w:r>
    </w:p>
    <w:p w14:paraId="43EC1DA6" w14:textId="079E3DE8"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14:paraId="543A46BD" w14:textId="679C580E"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14:paraId="5AB8ADE8" w14:textId="6D9ABC64" w:rsidR="0071798C" w:rsidRDefault="0071798C" w:rsidP="0071798C">
      <w:pPr>
        <w:rPr>
          <w:sz w:val="32"/>
          <w:szCs w:val="32"/>
        </w:rPr>
      </w:pPr>
    </w:p>
    <w:p w14:paraId="7B62F09C" w14:textId="3F95B9C7" w:rsidR="003E60B1" w:rsidRDefault="003E60B1" w:rsidP="00B064CD">
      <w:pPr>
        <w:pStyle w:val="ListParagraph"/>
        <w:numPr>
          <w:ilvl w:val="0"/>
          <w:numId w:val="1"/>
        </w:numPr>
        <w:rPr>
          <w:b/>
          <w:sz w:val="32"/>
          <w:szCs w:val="32"/>
          <w:u w:val="single"/>
        </w:rPr>
      </w:pPr>
      <w:r>
        <w:rPr>
          <w:b/>
          <w:sz w:val="32"/>
          <w:szCs w:val="32"/>
          <w:u w:val="single"/>
        </w:rPr>
        <w:t>Future Mailings of This Newsletter</w:t>
      </w:r>
    </w:p>
    <w:p w14:paraId="65A1ECA4" w14:textId="27CA9397" w:rsidR="003E60B1" w:rsidRDefault="003E60B1" w:rsidP="003E60B1">
      <w:pPr>
        <w:rPr>
          <w:b/>
          <w:sz w:val="32"/>
          <w:szCs w:val="32"/>
          <w:u w:val="single"/>
        </w:rPr>
      </w:pPr>
    </w:p>
    <w:p w14:paraId="7C797F19" w14:textId="3C2D037B" w:rsidR="003E60B1" w:rsidRDefault="00481325" w:rsidP="003E60B1">
      <w:pPr>
        <w:rPr>
          <w:sz w:val="32"/>
          <w:szCs w:val="32"/>
        </w:rPr>
      </w:pPr>
      <w:r>
        <w:rPr>
          <w:noProof/>
        </w:rPr>
        <w:drawing>
          <wp:anchor distT="0" distB="0" distL="114300" distR="114300" simplePos="0" relativeHeight="251831296" behindDoc="0" locked="0" layoutInCell="1" allowOverlap="1" wp14:anchorId="04FC1B6A" wp14:editId="53449EEE">
            <wp:simplePos x="0" y="0"/>
            <wp:positionH relativeFrom="margin">
              <wp:align>left</wp:align>
            </wp:positionH>
            <wp:positionV relativeFrom="paragraph">
              <wp:posOffset>11430</wp:posOffset>
            </wp:positionV>
            <wp:extent cx="1095375" cy="915670"/>
            <wp:effectExtent l="0" t="0" r="9525" b="0"/>
            <wp:wrapSquare wrapText="bothSides"/>
            <wp:docPr id="4" name="Picture 4" descr="newsletter-clipart - Sigma Beta 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sletter-clipart - Sigma Beta Del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915670"/>
                    </a:xfrm>
                    <a:prstGeom prst="rect">
                      <a:avLst/>
                    </a:prstGeom>
                    <a:noFill/>
                    <a:ln>
                      <a:noFill/>
                    </a:ln>
                  </pic:spPr>
                </pic:pic>
              </a:graphicData>
            </a:graphic>
            <wp14:sizeRelH relativeFrom="page">
              <wp14:pctWidth>0</wp14:pctWidth>
            </wp14:sizeRelH>
            <wp14:sizeRelV relativeFrom="page">
              <wp14:pctHeight>0</wp14:pctHeight>
            </wp14:sizeRelV>
          </wp:anchor>
        </w:drawing>
      </w:r>
      <w:r w:rsidR="003E60B1">
        <w:rPr>
          <w:sz w:val="32"/>
          <w:szCs w:val="32"/>
        </w:rPr>
        <w:t>For the past few months, we have been mailing this newsletter electronically</w:t>
      </w:r>
      <w:r w:rsidR="00A62A7E">
        <w:rPr>
          <w:sz w:val="32"/>
          <w:szCs w:val="32"/>
        </w:rPr>
        <w:t xml:space="preserve"> (in addition to the hardcopy mailings you typically receive with the monthly hardcopy mailing of your monthly financial statement)</w:t>
      </w:r>
      <w:r w:rsidR="003E60B1">
        <w:rPr>
          <w:sz w:val="32"/>
          <w:szCs w:val="32"/>
        </w:rPr>
        <w:t xml:space="preserve"> to families/residents/friends, using an extensive email distribution list of family member</w:t>
      </w:r>
      <w:r>
        <w:rPr>
          <w:sz w:val="32"/>
          <w:szCs w:val="32"/>
        </w:rPr>
        <w:t>s/residents/friends that you have assisted in compiling by providing us with your email address</w:t>
      </w:r>
      <w:r w:rsidR="003E60B1">
        <w:rPr>
          <w:sz w:val="32"/>
          <w:szCs w:val="32"/>
        </w:rPr>
        <w:t>. In fact, more family members/residents/friends receive this newsletter electronically than do those</w:t>
      </w:r>
      <w:r>
        <w:rPr>
          <w:sz w:val="32"/>
          <w:szCs w:val="32"/>
        </w:rPr>
        <w:t xml:space="preserve"> who </w:t>
      </w:r>
      <w:r w:rsidR="003E60B1">
        <w:rPr>
          <w:sz w:val="32"/>
          <w:szCs w:val="32"/>
        </w:rPr>
        <w:t>receiv</w:t>
      </w:r>
      <w:r>
        <w:rPr>
          <w:sz w:val="32"/>
          <w:szCs w:val="32"/>
        </w:rPr>
        <w:t>e t</w:t>
      </w:r>
      <w:r w:rsidR="00A62A7E">
        <w:rPr>
          <w:sz w:val="32"/>
          <w:szCs w:val="32"/>
        </w:rPr>
        <w:t xml:space="preserve">he </w:t>
      </w:r>
      <w:r w:rsidR="003E60B1">
        <w:rPr>
          <w:sz w:val="32"/>
          <w:szCs w:val="32"/>
        </w:rPr>
        <w:t>hardcopy</w:t>
      </w:r>
      <w:r w:rsidR="00A62A7E">
        <w:rPr>
          <w:sz w:val="32"/>
          <w:szCs w:val="32"/>
        </w:rPr>
        <w:t xml:space="preserve"> version.</w:t>
      </w:r>
      <w:r>
        <w:rPr>
          <w:sz w:val="32"/>
          <w:szCs w:val="32"/>
        </w:rPr>
        <w:t xml:space="preserve"> </w:t>
      </w:r>
    </w:p>
    <w:p w14:paraId="1365F8C4" w14:textId="7737405A" w:rsidR="00A62A7E" w:rsidRDefault="00A62A7E" w:rsidP="003E60B1">
      <w:pPr>
        <w:rPr>
          <w:sz w:val="32"/>
          <w:szCs w:val="32"/>
        </w:rPr>
      </w:pPr>
    </w:p>
    <w:p w14:paraId="1DACC717" w14:textId="3D65F204" w:rsidR="00A62A7E" w:rsidRDefault="00A62A7E" w:rsidP="003E60B1">
      <w:pPr>
        <w:rPr>
          <w:sz w:val="32"/>
          <w:szCs w:val="32"/>
        </w:rPr>
      </w:pPr>
      <w:r>
        <w:rPr>
          <w:sz w:val="32"/>
          <w:szCs w:val="32"/>
        </w:rPr>
        <w:t>To conserve on paper and mailing costs, we will henceforth continue with electronic</w:t>
      </w:r>
      <w:r w:rsidR="00481325">
        <w:rPr>
          <w:sz w:val="32"/>
          <w:szCs w:val="32"/>
        </w:rPr>
        <w:t xml:space="preserve"> </w:t>
      </w:r>
      <w:r>
        <w:rPr>
          <w:sz w:val="32"/>
          <w:szCs w:val="32"/>
        </w:rPr>
        <w:t xml:space="preserve">newsletter mailings only, </w:t>
      </w:r>
      <w:r w:rsidR="00481325">
        <w:rPr>
          <w:sz w:val="32"/>
          <w:szCs w:val="32"/>
        </w:rPr>
        <w:t>noting</w:t>
      </w:r>
      <w:r>
        <w:rPr>
          <w:sz w:val="32"/>
          <w:szCs w:val="32"/>
        </w:rPr>
        <w:t xml:space="preserve"> that hardcopies of this newsletter will still be available at </w:t>
      </w:r>
      <w:r w:rsidR="00B563AD">
        <w:rPr>
          <w:sz w:val="32"/>
          <w:szCs w:val="32"/>
        </w:rPr>
        <w:t xml:space="preserve">our </w:t>
      </w:r>
      <w:r>
        <w:rPr>
          <w:sz w:val="32"/>
          <w:szCs w:val="32"/>
        </w:rPr>
        <w:t>Reception area, and in each of the five (5) resident home areas.</w:t>
      </w:r>
    </w:p>
    <w:p w14:paraId="4F6B1320" w14:textId="50F73BE8" w:rsidR="00A62A7E" w:rsidRDefault="00A62A7E" w:rsidP="003E60B1">
      <w:pPr>
        <w:rPr>
          <w:sz w:val="32"/>
          <w:szCs w:val="32"/>
        </w:rPr>
      </w:pPr>
    </w:p>
    <w:p w14:paraId="37C21D75" w14:textId="0797E4E5" w:rsidR="00A62A7E" w:rsidRDefault="00A62A7E" w:rsidP="003E60B1">
      <w:pPr>
        <w:rPr>
          <w:sz w:val="32"/>
          <w:szCs w:val="32"/>
        </w:rPr>
      </w:pPr>
      <w:r>
        <w:rPr>
          <w:sz w:val="32"/>
          <w:szCs w:val="32"/>
        </w:rPr>
        <w:t>If we do not already have your email address</w:t>
      </w:r>
      <w:r w:rsidR="00481325">
        <w:rPr>
          <w:sz w:val="32"/>
          <w:szCs w:val="32"/>
        </w:rPr>
        <w:t xml:space="preserve"> (or that of other family members/friends)</w:t>
      </w:r>
      <w:r>
        <w:rPr>
          <w:sz w:val="32"/>
          <w:szCs w:val="32"/>
        </w:rPr>
        <w:t xml:space="preserve">, you can pass it along to us by sending us an email (at </w:t>
      </w:r>
      <w:hyperlink r:id="rId10" w:history="1">
        <w:r w:rsidRPr="00571527">
          <w:rPr>
            <w:rStyle w:val="Hyperlink"/>
            <w:sz w:val="32"/>
            <w:szCs w:val="32"/>
          </w:rPr>
          <w:t>bkerwin@middlesex.ca</w:t>
        </w:r>
      </w:hyperlink>
      <w:r>
        <w:rPr>
          <w:sz w:val="32"/>
          <w:szCs w:val="32"/>
        </w:rPr>
        <w:t>), or by informing our Receptionist.</w:t>
      </w:r>
    </w:p>
    <w:p w14:paraId="057ED591" w14:textId="526CF8CE" w:rsidR="00F82901" w:rsidRPr="00481325" w:rsidRDefault="00F82901" w:rsidP="00481325">
      <w:pPr>
        <w:rPr>
          <w:b/>
          <w:sz w:val="32"/>
          <w:szCs w:val="32"/>
          <w:u w:val="single"/>
        </w:rPr>
      </w:pPr>
    </w:p>
    <w:p w14:paraId="20CCBA11" w14:textId="782A5679" w:rsidR="00537421" w:rsidRDefault="00537421" w:rsidP="00537421">
      <w:pPr>
        <w:pStyle w:val="ListParagraph"/>
        <w:numPr>
          <w:ilvl w:val="0"/>
          <w:numId w:val="1"/>
        </w:numPr>
        <w:rPr>
          <w:b/>
          <w:sz w:val="32"/>
          <w:szCs w:val="32"/>
          <w:u w:val="single"/>
        </w:rPr>
      </w:pPr>
      <w:r w:rsidRPr="00537421">
        <w:rPr>
          <w:b/>
          <w:sz w:val="32"/>
          <w:szCs w:val="32"/>
          <w:u w:val="single"/>
        </w:rPr>
        <w:t>Provincial Notice of Co-payment Rate Increase</w:t>
      </w:r>
    </w:p>
    <w:p w14:paraId="0B4458AC" w14:textId="665236B1" w:rsidR="00537421" w:rsidRDefault="00537421" w:rsidP="00537421">
      <w:pPr>
        <w:rPr>
          <w:b/>
          <w:sz w:val="32"/>
          <w:szCs w:val="32"/>
          <w:u w:val="single"/>
        </w:rPr>
      </w:pPr>
    </w:p>
    <w:p w14:paraId="19620A0B" w14:textId="7370CC23" w:rsidR="00537421" w:rsidRDefault="009A1559" w:rsidP="009A1559">
      <w:pPr>
        <w:jc w:val="both"/>
        <w:rPr>
          <w:sz w:val="32"/>
          <w:szCs w:val="32"/>
        </w:rPr>
      </w:pPr>
      <w:r>
        <w:rPr>
          <w:noProof/>
          <w:sz w:val="32"/>
          <w:szCs w:val="32"/>
        </w:rPr>
        <w:drawing>
          <wp:anchor distT="0" distB="0" distL="114300" distR="114300" simplePos="0" relativeHeight="251830272" behindDoc="0" locked="0" layoutInCell="1" allowOverlap="1" wp14:anchorId="2022F3BE" wp14:editId="19C2AB16">
            <wp:simplePos x="0" y="0"/>
            <wp:positionH relativeFrom="margin">
              <wp:align>left</wp:align>
            </wp:positionH>
            <wp:positionV relativeFrom="paragraph">
              <wp:posOffset>11430</wp:posOffset>
            </wp:positionV>
            <wp:extent cx="1202055" cy="695325"/>
            <wp:effectExtent l="0" t="0" r="0" b="9525"/>
            <wp:wrapSquare wrapText="bothSides"/>
            <wp:docPr id="1" name="Picture 1" descr="C:\Users\bkerwin\AppData\Local\Microsoft\Windows\INetCache\Content.MSO\98D649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rwin\AppData\Local\Microsoft\Windows\INetCache\Content.MSO\98D649B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05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81325">
        <w:rPr>
          <w:sz w:val="32"/>
          <w:szCs w:val="32"/>
        </w:rPr>
        <w:t xml:space="preserve">A reminder that the </w:t>
      </w:r>
      <w:r w:rsidR="00E9508E">
        <w:rPr>
          <w:sz w:val="32"/>
          <w:szCs w:val="32"/>
        </w:rPr>
        <w:t xml:space="preserve">province has </w:t>
      </w:r>
      <w:r w:rsidR="00481325">
        <w:rPr>
          <w:sz w:val="32"/>
          <w:szCs w:val="32"/>
        </w:rPr>
        <w:t>implement</w:t>
      </w:r>
      <w:r w:rsidR="005F1C93">
        <w:rPr>
          <w:sz w:val="32"/>
          <w:szCs w:val="32"/>
        </w:rPr>
        <w:t>ed</w:t>
      </w:r>
      <w:r w:rsidR="00481325">
        <w:rPr>
          <w:sz w:val="32"/>
          <w:szCs w:val="32"/>
        </w:rPr>
        <w:t xml:space="preserve"> a</w:t>
      </w:r>
      <w:r w:rsidR="00E9508E">
        <w:rPr>
          <w:sz w:val="32"/>
          <w:szCs w:val="32"/>
        </w:rPr>
        <w:t xml:space="preserve">n annual co-payment rate increase of 2.5% effective July 1, 2024. </w:t>
      </w:r>
      <w:r w:rsidR="00CE73FF">
        <w:rPr>
          <w:sz w:val="32"/>
          <w:szCs w:val="32"/>
        </w:rPr>
        <w:t>This increase pertains to both</w:t>
      </w:r>
      <w:r w:rsidR="0045533E">
        <w:rPr>
          <w:sz w:val="32"/>
          <w:szCs w:val="32"/>
        </w:rPr>
        <w:t xml:space="preserve"> Basic and Private </w:t>
      </w:r>
      <w:proofErr w:type="gramStart"/>
      <w:r w:rsidR="0045533E">
        <w:rPr>
          <w:sz w:val="32"/>
          <w:szCs w:val="32"/>
        </w:rPr>
        <w:t>rooms</w:t>
      </w:r>
      <w:proofErr w:type="gramEnd"/>
      <w:r w:rsidR="0045533E">
        <w:rPr>
          <w:sz w:val="32"/>
          <w:szCs w:val="32"/>
        </w:rPr>
        <w:t>.</w:t>
      </w:r>
    </w:p>
    <w:p w14:paraId="72746011" w14:textId="21C90667" w:rsidR="00E9508E" w:rsidRDefault="00E9508E" w:rsidP="00537421">
      <w:pPr>
        <w:rPr>
          <w:sz w:val="32"/>
          <w:szCs w:val="32"/>
        </w:rPr>
      </w:pPr>
    </w:p>
    <w:p w14:paraId="38075F81" w14:textId="4558F9AA" w:rsidR="00E9508E" w:rsidRDefault="005F1C93" w:rsidP="00537421">
      <w:pPr>
        <w:rPr>
          <w:sz w:val="32"/>
          <w:szCs w:val="32"/>
        </w:rPr>
      </w:pPr>
      <w:r>
        <w:rPr>
          <w:sz w:val="32"/>
          <w:szCs w:val="32"/>
        </w:rPr>
        <w:t xml:space="preserve">For those in a basic (two-person) </w:t>
      </w:r>
      <w:proofErr w:type="gramStart"/>
      <w:r>
        <w:rPr>
          <w:sz w:val="32"/>
          <w:szCs w:val="32"/>
        </w:rPr>
        <w:t>room</w:t>
      </w:r>
      <w:proofErr w:type="gramEnd"/>
      <w:r>
        <w:rPr>
          <w:sz w:val="32"/>
          <w:szCs w:val="32"/>
        </w:rPr>
        <w:t xml:space="preserve"> who are accustomed to receiving a provincial rate reduction on the Basic rate, please ensure that we have your 2023 Notice of Assessment from the Canada Revenue Agency, if you have not already provided it.</w:t>
      </w:r>
    </w:p>
    <w:p w14:paraId="0679DEF7" w14:textId="43C1CA16" w:rsidR="00E9508E" w:rsidRDefault="00E9508E" w:rsidP="00537421">
      <w:pPr>
        <w:rPr>
          <w:sz w:val="32"/>
          <w:szCs w:val="32"/>
        </w:rPr>
      </w:pPr>
    </w:p>
    <w:p w14:paraId="0450D187" w14:textId="6B5BFFE9" w:rsidR="00E9508E" w:rsidRDefault="00E9508E" w:rsidP="00537421">
      <w:pPr>
        <w:rPr>
          <w:sz w:val="32"/>
          <w:szCs w:val="32"/>
        </w:rPr>
      </w:pPr>
    </w:p>
    <w:p w14:paraId="2AACC9D2" w14:textId="08F13425" w:rsidR="00E9508E" w:rsidRDefault="005F1C93" w:rsidP="00E9508E">
      <w:pPr>
        <w:rPr>
          <w:sz w:val="32"/>
          <w:szCs w:val="32"/>
        </w:rPr>
      </w:pPr>
      <w:r>
        <w:rPr>
          <w:sz w:val="32"/>
          <w:szCs w:val="32"/>
        </w:rPr>
        <w:lastRenderedPageBreak/>
        <w:t>P</w:t>
      </w:r>
      <w:r w:rsidR="00E9508E">
        <w:rPr>
          <w:sz w:val="32"/>
          <w:szCs w:val="32"/>
        </w:rPr>
        <w:t xml:space="preserve">lease contact Augustine Caines, Office Supervisor (519-245-2520, ext. 6246, or via email at: </w:t>
      </w:r>
      <w:hyperlink r:id="rId12" w:history="1">
        <w:r w:rsidR="00E9508E" w:rsidRPr="00AD6652">
          <w:rPr>
            <w:rStyle w:val="Hyperlink"/>
            <w:sz w:val="32"/>
            <w:szCs w:val="32"/>
          </w:rPr>
          <w:t>acaines@middlesex.ca</w:t>
        </w:r>
      </w:hyperlink>
      <w:r>
        <w:rPr>
          <w:sz w:val="32"/>
          <w:szCs w:val="32"/>
        </w:rPr>
        <w:t>), if you have any questions on the monthly co-payment amount.</w:t>
      </w:r>
    </w:p>
    <w:p w14:paraId="7A6A07C1" w14:textId="77777777" w:rsidR="009904D2" w:rsidRDefault="009904D2" w:rsidP="009904D2">
      <w:pPr>
        <w:rPr>
          <w:sz w:val="32"/>
          <w:szCs w:val="32"/>
        </w:rPr>
      </w:pPr>
    </w:p>
    <w:p w14:paraId="50B86542" w14:textId="77777777" w:rsidR="009904D2" w:rsidRPr="0071798C" w:rsidRDefault="009904D2" w:rsidP="009904D2">
      <w:pPr>
        <w:pStyle w:val="ListParagraph"/>
        <w:numPr>
          <w:ilvl w:val="0"/>
          <w:numId w:val="1"/>
        </w:numPr>
        <w:rPr>
          <w:b/>
          <w:sz w:val="32"/>
          <w:szCs w:val="32"/>
          <w:u w:val="single"/>
        </w:rPr>
      </w:pPr>
      <w:r w:rsidRPr="0071798C">
        <w:rPr>
          <w:b/>
          <w:sz w:val="32"/>
          <w:szCs w:val="32"/>
          <w:u w:val="single"/>
        </w:rPr>
        <w:t>Lodge Improvements</w:t>
      </w:r>
    </w:p>
    <w:p w14:paraId="4D116F6A" w14:textId="77777777" w:rsidR="009904D2" w:rsidRDefault="009904D2" w:rsidP="009904D2">
      <w:pPr>
        <w:rPr>
          <w:b/>
          <w:sz w:val="32"/>
          <w:szCs w:val="32"/>
          <w:u w:val="single"/>
        </w:rPr>
      </w:pPr>
    </w:p>
    <w:p w14:paraId="30EC1890" w14:textId="13AD4B2D" w:rsidR="009904D2" w:rsidRPr="00EF0E2F" w:rsidRDefault="009904D2" w:rsidP="009904D2">
      <w:pPr>
        <w:rPr>
          <w:sz w:val="32"/>
          <w:szCs w:val="32"/>
        </w:rPr>
      </w:pPr>
      <w:r>
        <w:rPr>
          <w:noProof/>
        </w:rPr>
        <w:drawing>
          <wp:anchor distT="0" distB="0" distL="114300" distR="114300" simplePos="0" relativeHeight="251833344" behindDoc="0" locked="0" layoutInCell="1" allowOverlap="1" wp14:anchorId="118AD519" wp14:editId="161DE83E">
            <wp:simplePos x="0" y="0"/>
            <wp:positionH relativeFrom="column">
              <wp:posOffset>73660</wp:posOffset>
            </wp:positionH>
            <wp:positionV relativeFrom="paragraph">
              <wp:posOffset>9525</wp:posOffset>
            </wp:positionV>
            <wp:extent cx="1015365" cy="809625"/>
            <wp:effectExtent l="0" t="0" r="0" b="9525"/>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53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As part of adhering to our provincial </w:t>
      </w:r>
      <w:proofErr w:type="gramStart"/>
      <w:r>
        <w:rPr>
          <w:sz w:val="32"/>
          <w:szCs w:val="32"/>
        </w:rPr>
        <w:t>long term</w:t>
      </w:r>
      <w:proofErr w:type="gramEnd"/>
      <w:r>
        <w:rPr>
          <w:sz w:val="32"/>
          <w:szCs w:val="32"/>
        </w:rPr>
        <w:t xml:space="preserve"> care homes legislation, we communicate improvements made </w:t>
      </w:r>
      <w:r w:rsidRPr="00EF0E2F">
        <w:rPr>
          <w:sz w:val="32"/>
          <w:szCs w:val="32"/>
        </w:rPr>
        <w:t>to our care, services, programs, goods and accommodations. To that end, improvements made since our last newsletter</w:t>
      </w:r>
      <w:r w:rsidR="00FD7D1D">
        <w:rPr>
          <w:sz w:val="32"/>
          <w:szCs w:val="32"/>
        </w:rPr>
        <w:t xml:space="preserve"> improvement report</w:t>
      </w:r>
      <w:r w:rsidRPr="00EF0E2F">
        <w:rPr>
          <w:sz w:val="32"/>
          <w:szCs w:val="32"/>
        </w:rPr>
        <w:t xml:space="preserve"> include:</w:t>
      </w:r>
    </w:p>
    <w:p w14:paraId="6C772B18" w14:textId="77777777" w:rsidR="009904D2" w:rsidRPr="00B135AA" w:rsidRDefault="009904D2" w:rsidP="009904D2">
      <w:pPr>
        <w:rPr>
          <w:sz w:val="32"/>
          <w:szCs w:val="32"/>
        </w:rPr>
      </w:pPr>
    </w:p>
    <w:p w14:paraId="56753D94" w14:textId="640B2392" w:rsidR="00B135AA" w:rsidRPr="00B135AA" w:rsidRDefault="00B135AA" w:rsidP="00B135AA">
      <w:pPr>
        <w:pStyle w:val="ListParagraph"/>
        <w:numPr>
          <w:ilvl w:val="0"/>
          <w:numId w:val="4"/>
        </w:numPr>
        <w:contextualSpacing w:val="0"/>
        <w:rPr>
          <w:sz w:val="32"/>
          <w:szCs w:val="32"/>
        </w:rPr>
      </w:pPr>
      <w:r w:rsidRPr="00B135AA">
        <w:rPr>
          <w:sz w:val="32"/>
          <w:szCs w:val="32"/>
        </w:rPr>
        <w:t>Additional PSW, RPN and RN hours being added with increase in provincial Nursing funding (an additional PSW on Bear Creek, both days and evenings, has been implemented</w:t>
      </w:r>
      <w:r>
        <w:rPr>
          <w:sz w:val="32"/>
          <w:szCs w:val="32"/>
        </w:rPr>
        <w:t xml:space="preserve"> as “Phase 1” o</w:t>
      </w:r>
      <w:r w:rsidR="00FD7D1D">
        <w:rPr>
          <w:sz w:val="32"/>
          <w:szCs w:val="32"/>
        </w:rPr>
        <w:t>f</w:t>
      </w:r>
      <w:r>
        <w:rPr>
          <w:sz w:val="32"/>
          <w:szCs w:val="32"/>
        </w:rPr>
        <w:t xml:space="preserve"> additional staffing</w:t>
      </w:r>
      <w:r w:rsidRPr="00B135AA">
        <w:rPr>
          <w:sz w:val="32"/>
          <w:szCs w:val="32"/>
        </w:rPr>
        <w:t>)</w:t>
      </w:r>
    </w:p>
    <w:p w14:paraId="6AC82BE2" w14:textId="5A7ED611" w:rsidR="00B135AA" w:rsidRPr="00B135AA" w:rsidRDefault="00B135AA" w:rsidP="00B135AA">
      <w:pPr>
        <w:pStyle w:val="ListParagraph"/>
        <w:numPr>
          <w:ilvl w:val="0"/>
          <w:numId w:val="4"/>
        </w:numPr>
        <w:contextualSpacing w:val="0"/>
        <w:rPr>
          <w:sz w:val="32"/>
          <w:szCs w:val="32"/>
        </w:rPr>
      </w:pPr>
      <w:r w:rsidRPr="00B135AA">
        <w:rPr>
          <w:sz w:val="32"/>
          <w:szCs w:val="32"/>
        </w:rPr>
        <w:t>Three (3) new swing</w:t>
      </w:r>
      <w:r w:rsidR="00FD7D1D">
        <w:rPr>
          <w:sz w:val="32"/>
          <w:szCs w:val="32"/>
        </w:rPr>
        <w:t xml:space="preserve"> sets</w:t>
      </w:r>
      <w:r w:rsidRPr="00B135AA">
        <w:rPr>
          <w:sz w:val="32"/>
          <w:szCs w:val="32"/>
        </w:rPr>
        <w:t xml:space="preserve"> for resident patio areas</w:t>
      </w:r>
    </w:p>
    <w:p w14:paraId="1C486421" w14:textId="77777777" w:rsidR="00B135AA" w:rsidRPr="00B135AA" w:rsidRDefault="00B135AA" w:rsidP="00B135AA">
      <w:pPr>
        <w:pStyle w:val="ListParagraph"/>
        <w:numPr>
          <w:ilvl w:val="1"/>
          <w:numId w:val="4"/>
        </w:numPr>
        <w:contextualSpacing w:val="0"/>
        <w:rPr>
          <w:sz w:val="32"/>
          <w:szCs w:val="32"/>
        </w:rPr>
      </w:pPr>
      <w:r w:rsidRPr="00B135AA">
        <w:rPr>
          <w:sz w:val="32"/>
          <w:szCs w:val="32"/>
        </w:rPr>
        <w:t>Donation from The Lodge’s Ladies’ Auxiliary</w:t>
      </w:r>
    </w:p>
    <w:p w14:paraId="2036168A" w14:textId="175B1C69" w:rsidR="00B135AA" w:rsidRPr="00B135AA" w:rsidRDefault="00B135AA" w:rsidP="00B135AA">
      <w:pPr>
        <w:pStyle w:val="ListParagraph"/>
        <w:numPr>
          <w:ilvl w:val="0"/>
          <w:numId w:val="4"/>
        </w:numPr>
        <w:contextualSpacing w:val="0"/>
        <w:rPr>
          <w:sz w:val="32"/>
          <w:szCs w:val="32"/>
        </w:rPr>
      </w:pPr>
      <w:r w:rsidRPr="00B135AA">
        <w:rPr>
          <w:sz w:val="32"/>
          <w:szCs w:val="32"/>
        </w:rPr>
        <w:t xml:space="preserve">New Tub for </w:t>
      </w:r>
      <w:r w:rsidR="00FD7D1D">
        <w:rPr>
          <w:sz w:val="32"/>
          <w:szCs w:val="32"/>
        </w:rPr>
        <w:t xml:space="preserve">residents on </w:t>
      </w:r>
      <w:r w:rsidRPr="00B135AA">
        <w:rPr>
          <w:sz w:val="32"/>
          <w:szCs w:val="32"/>
        </w:rPr>
        <w:t>Sydenham Meadows</w:t>
      </w:r>
    </w:p>
    <w:p w14:paraId="560B69B9" w14:textId="77777777" w:rsidR="00B135AA" w:rsidRPr="00B135AA" w:rsidRDefault="00B135AA" w:rsidP="00B135AA">
      <w:pPr>
        <w:pStyle w:val="ListParagraph"/>
        <w:numPr>
          <w:ilvl w:val="0"/>
          <w:numId w:val="4"/>
        </w:numPr>
        <w:contextualSpacing w:val="0"/>
        <w:rPr>
          <w:sz w:val="32"/>
          <w:szCs w:val="32"/>
        </w:rPr>
      </w:pPr>
      <w:r w:rsidRPr="00B135AA">
        <w:rPr>
          <w:sz w:val="32"/>
          <w:szCs w:val="32"/>
        </w:rPr>
        <w:t>New Shower and Hygiene Chair</w:t>
      </w:r>
    </w:p>
    <w:p w14:paraId="0EE3C3E3" w14:textId="77777777" w:rsidR="00B135AA" w:rsidRPr="00B135AA" w:rsidRDefault="00B135AA" w:rsidP="00B135AA">
      <w:pPr>
        <w:pStyle w:val="ListParagraph"/>
        <w:numPr>
          <w:ilvl w:val="1"/>
          <w:numId w:val="4"/>
        </w:numPr>
        <w:contextualSpacing w:val="0"/>
        <w:rPr>
          <w:sz w:val="32"/>
          <w:szCs w:val="32"/>
        </w:rPr>
      </w:pPr>
      <w:r w:rsidRPr="00B135AA">
        <w:rPr>
          <w:sz w:val="32"/>
          <w:szCs w:val="32"/>
        </w:rPr>
        <w:t>Height adjustable and reclining</w:t>
      </w:r>
    </w:p>
    <w:p w14:paraId="52DEA199" w14:textId="77777777" w:rsidR="00B135AA" w:rsidRPr="00B135AA" w:rsidRDefault="00B135AA" w:rsidP="00B135AA">
      <w:pPr>
        <w:pStyle w:val="ListParagraph"/>
        <w:numPr>
          <w:ilvl w:val="1"/>
          <w:numId w:val="4"/>
        </w:numPr>
        <w:contextualSpacing w:val="0"/>
        <w:rPr>
          <w:sz w:val="32"/>
          <w:szCs w:val="32"/>
        </w:rPr>
      </w:pPr>
      <w:r w:rsidRPr="00B135AA">
        <w:rPr>
          <w:sz w:val="32"/>
          <w:szCs w:val="32"/>
        </w:rPr>
        <w:t>Allows staff and residents to reach preferred height to perform full hygiene routine – including dressing/undressing, toileting, showering, and nail care</w:t>
      </w:r>
    </w:p>
    <w:p w14:paraId="41EA4505" w14:textId="77777777" w:rsidR="00B135AA" w:rsidRPr="00B135AA" w:rsidRDefault="00B135AA" w:rsidP="00B135AA">
      <w:pPr>
        <w:pStyle w:val="ListParagraph"/>
        <w:numPr>
          <w:ilvl w:val="0"/>
          <w:numId w:val="4"/>
        </w:numPr>
        <w:contextualSpacing w:val="0"/>
        <w:rPr>
          <w:sz w:val="32"/>
          <w:szCs w:val="32"/>
        </w:rPr>
      </w:pPr>
      <w:r w:rsidRPr="00B135AA">
        <w:rPr>
          <w:sz w:val="32"/>
          <w:szCs w:val="32"/>
        </w:rPr>
        <w:t>New safety seatbelts for resident wheelchairs</w:t>
      </w:r>
    </w:p>
    <w:p w14:paraId="5366B3DF" w14:textId="77777777" w:rsidR="00B135AA" w:rsidRPr="00B135AA" w:rsidRDefault="00B135AA" w:rsidP="00B135AA">
      <w:pPr>
        <w:pStyle w:val="ListParagraph"/>
        <w:numPr>
          <w:ilvl w:val="1"/>
          <w:numId w:val="4"/>
        </w:numPr>
        <w:contextualSpacing w:val="0"/>
        <w:rPr>
          <w:sz w:val="32"/>
          <w:szCs w:val="32"/>
        </w:rPr>
      </w:pPr>
      <w:r w:rsidRPr="00B135AA">
        <w:rPr>
          <w:sz w:val="32"/>
          <w:szCs w:val="32"/>
        </w:rPr>
        <w:t>Used for residents in wheelchairs who may attempt to ambulate, but are at high risk for a fall if attempting to ambulate unassisted</w:t>
      </w:r>
    </w:p>
    <w:p w14:paraId="260F50CC" w14:textId="75148753" w:rsidR="00B135AA" w:rsidRDefault="00B135AA" w:rsidP="00B135AA">
      <w:pPr>
        <w:pStyle w:val="ListParagraph"/>
        <w:numPr>
          <w:ilvl w:val="1"/>
          <w:numId w:val="4"/>
        </w:numPr>
        <w:contextualSpacing w:val="0"/>
        <w:rPr>
          <w:sz w:val="32"/>
          <w:szCs w:val="32"/>
        </w:rPr>
      </w:pPr>
      <w:r w:rsidRPr="00B135AA">
        <w:rPr>
          <w:sz w:val="32"/>
          <w:szCs w:val="32"/>
        </w:rPr>
        <w:t>Seatbelts alarm if unfastened, alerting staff to respond prior to a resident getting up to ambulate</w:t>
      </w:r>
    </w:p>
    <w:p w14:paraId="2F987703" w14:textId="0791CE70" w:rsidR="00FD7D1D" w:rsidRPr="00B135AA" w:rsidRDefault="00FD7D1D" w:rsidP="00FD7D1D">
      <w:pPr>
        <w:pStyle w:val="ListParagraph"/>
        <w:numPr>
          <w:ilvl w:val="0"/>
          <w:numId w:val="4"/>
        </w:numPr>
        <w:contextualSpacing w:val="0"/>
        <w:rPr>
          <w:sz w:val="32"/>
          <w:szCs w:val="32"/>
        </w:rPr>
      </w:pPr>
      <w:r>
        <w:rPr>
          <w:sz w:val="32"/>
          <w:szCs w:val="32"/>
        </w:rPr>
        <w:t>New mobile dental hygienist service</w:t>
      </w:r>
    </w:p>
    <w:p w14:paraId="349B7355" w14:textId="77777777" w:rsidR="00B135AA" w:rsidRPr="00B135AA" w:rsidRDefault="00B135AA" w:rsidP="00B135AA">
      <w:pPr>
        <w:pStyle w:val="ListParagraph"/>
        <w:numPr>
          <w:ilvl w:val="0"/>
          <w:numId w:val="4"/>
        </w:numPr>
        <w:contextualSpacing w:val="0"/>
        <w:rPr>
          <w:sz w:val="32"/>
          <w:szCs w:val="32"/>
        </w:rPr>
      </w:pPr>
      <w:r w:rsidRPr="00B135AA">
        <w:rPr>
          <w:sz w:val="32"/>
          <w:szCs w:val="32"/>
        </w:rPr>
        <w:t xml:space="preserve">New Bose </w:t>
      </w:r>
      <w:proofErr w:type="spellStart"/>
      <w:r w:rsidRPr="00B135AA">
        <w:rPr>
          <w:sz w:val="32"/>
          <w:szCs w:val="32"/>
        </w:rPr>
        <w:t>soundbar</w:t>
      </w:r>
      <w:proofErr w:type="spellEnd"/>
      <w:r w:rsidRPr="00B135AA">
        <w:rPr>
          <w:sz w:val="32"/>
          <w:szCs w:val="32"/>
        </w:rPr>
        <w:t xml:space="preserve"> for Chapel programming</w:t>
      </w:r>
    </w:p>
    <w:p w14:paraId="680D7807" w14:textId="37A49CBE" w:rsidR="00B135AA" w:rsidRPr="00B135AA" w:rsidRDefault="00B135AA" w:rsidP="00B135AA">
      <w:pPr>
        <w:pStyle w:val="ListParagraph"/>
        <w:numPr>
          <w:ilvl w:val="0"/>
          <w:numId w:val="4"/>
        </w:numPr>
        <w:contextualSpacing w:val="0"/>
        <w:rPr>
          <w:sz w:val="32"/>
          <w:szCs w:val="32"/>
        </w:rPr>
      </w:pPr>
      <w:r w:rsidRPr="00B135AA">
        <w:rPr>
          <w:sz w:val="32"/>
          <w:szCs w:val="32"/>
        </w:rPr>
        <w:t>Update</w:t>
      </w:r>
      <w:r w:rsidR="00FD7D1D">
        <w:rPr>
          <w:sz w:val="32"/>
          <w:szCs w:val="32"/>
        </w:rPr>
        <w:t>d</w:t>
      </w:r>
      <w:r w:rsidRPr="00B135AA">
        <w:rPr>
          <w:sz w:val="32"/>
          <w:szCs w:val="32"/>
        </w:rPr>
        <w:t xml:space="preserve"> End of Life booklet for residents/families</w:t>
      </w:r>
    </w:p>
    <w:p w14:paraId="2C8E1ABB" w14:textId="2E15CEB2" w:rsidR="00B135AA" w:rsidRPr="00B135AA" w:rsidRDefault="00B135AA" w:rsidP="00B135AA">
      <w:pPr>
        <w:pStyle w:val="ListParagraph"/>
        <w:numPr>
          <w:ilvl w:val="0"/>
          <w:numId w:val="4"/>
        </w:numPr>
        <w:contextualSpacing w:val="0"/>
        <w:rPr>
          <w:sz w:val="32"/>
          <w:szCs w:val="32"/>
        </w:rPr>
      </w:pPr>
      <w:r w:rsidRPr="00B135AA">
        <w:rPr>
          <w:sz w:val="32"/>
          <w:szCs w:val="32"/>
        </w:rPr>
        <w:t xml:space="preserve">Staff </w:t>
      </w:r>
      <w:r>
        <w:rPr>
          <w:sz w:val="32"/>
          <w:szCs w:val="32"/>
        </w:rPr>
        <w:t>e</w:t>
      </w:r>
      <w:r w:rsidRPr="00B135AA">
        <w:rPr>
          <w:sz w:val="32"/>
          <w:szCs w:val="32"/>
        </w:rPr>
        <w:t xml:space="preserve">ducation for registered nursing staff </w:t>
      </w:r>
      <w:r w:rsidR="00F7249A" w:rsidRPr="00B135AA">
        <w:rPr>
          <w:sz w:val="32"/>
          <w:szCs w:val="32"/>
        </w:rPr>
        <w:t xml:space="preserve">on </w:t>
      </w:r>
      <w:r w:rsidR="00F7249A">
        <w:rPr>
          <w:sz w:val="32"/>
          <w:szCs w:val="32"/>
        </w:rPr>
        <w:t>“</w:t>
      </w:r>
      <w:r w:rsidR="00F7249A" w:rsidRPr="00B135AA">
        <w:rPr>
          <w:sz w:val="32"/>
          <w:szCs w:val="32"/>
        </w:rPr>
        <w:t>Falls Prevention and Related Medications</w:t>
      </w:r>
      <w:r w:rsidR="00F7249A">
        <w:rPr>
          <w:sz w:val="32"/>
          <w:szCs w:val="32"/>
        </w:rPr>
        <w:t xml:space="preserve">”, </w:t>
      </w:r>
      <w:r w:rsidRPr="00B135AA">
        <w:rPr>
          <w:sz w:val="32"/>
          <w:szCs w:val="32"/>
        </w:rPr>
        <w:t xml:space="preserve">done by </w:t>
      </w:r>
      <w:r>
        <w:rPr>
          <w:sz w:val="32"/>
          <w:szCs w:val="32"/>
        </w:rPr>
        <w:t xml:space="preserve">our Contracted </w:t>
      </w:r>
      <w:r w:rsidRPr="00B135AA">
        <w:rPr>
          <w:sz w:val="32"/>
          <w:szCs w:val="32"/>
        </w:rPr>
        <w:t xml:space="preserve">Pharmacist </w:t>
      </w:r>
    </w:p>
    <w:p w14:paraId="62A44136" w14:textId="77777777" w:rsidR="00B135AA" w:rsidRPr="00B135AA" w:rsidRDefault="00B135AA" w:rsidP="00B135AA">
      <w:pPr>
        <w:pStyle w:val="ListParagraph"/>
        <w:numPr>
          <w:ilvl w:val="0"/>
          <w:numId w:val="4"/>
        </w:numPr>
        <w:contextualSpacing w:val="0"/>
        <w:rPr>
          <w:sz w:val="32"/>
          <w:szCs w:val="32"/>
        </w:rPr>
      </w:pPr>
      <w:r w:rsidRPr="00B135AA">
        <w:rPr>
          <w:sz w:val="32"/>
          <w:szCs w:val="32"/>
        </w:rPr>
        <w:t>10 new therapeutic mattresses</w:t>
      </w:r>
    </w:p>
    <w:p w14:paraId="5266A72F" w14:textId="47CB3608" w:rsidR="00B135AA" w:rsidRPr="00E0294E" w:rsidRDefault="00B135AA" w:rsidP="00B135AA">
      <w:pPr>
        <w:pStyle w:val="ListParagraph"/>
        <w:numPr>
          <w:ilvl w:val="0"/>
          <w:numId w:val="4"/>
        </w:numPr>
        <w:contextualSpacing w:val="0"/>
        <w:rPr>
          <w:sz w:val="32"/>
          <w:szCs w:val="32"/>
        </w:rPr>
      </w:pPr>
      <w:r w:rsidRPr="00E0294E">
        <w:rPr>
          <w:sz w:val="32"/>
          <w:szCs w:val="32"/>
        </w:rPr>
        <w:t>G</w:t>
      </w:r>
      <w:r w:rsidRPr="00E0294E">
        <w:rPr>
          <w:sz w:val="32"/>
          <w:szCs w:val="32"/>
        </w:rPr>
        <w:t xml:space="preserve">entle </w:t>
      </w:r>
      <w:r w:rsidRPr="00E0294E">
        <w:rPr>
          <w:sz w:val="32"/>
          <w:szCs w:val="32"/>
        </w:rPr>
        <w:t>P</w:t>
      </w:r>
      <w:r w:rsidRPr="00E0294E">
        <w:rPr>
          <w:sz w:val="32"/>
          <w:szCs w:val="32"/>
        </w:rPr>
        <w:t xml:space="preserve">ersuasive </w:t>
      </w:r>
      <w:r w:rsidRPr="00E0294E">
        <w:rPr>
          <w:sz w:val="32"/>
          <w:szCs w:val="32"/>
        </w:rPr>
        <w:t>A</w:t>
      </w:r>
      <w:r w:rsidRPr="00E0294E">
        <w:rPr>
          <w:sz w:val="32"/>
          <w:szCs w:val="32"/>
        </w:rPr>
        <w:t xml:space="preserve">pproach (GPA) staff </w:t>
      </w:r>
      <w:r w:rsidRPr="00E0294E">
        <w:rPr>
          <w:sz w:val="32"/>
          <w:szCs w:val="32"/>
        </w:rPr>
        <w:t xml:space="preserve">training sessions </w:t>
      </w:r>
      <w:r w:rsidRPr="00E0294E">
        <w:rPr>
          <w:sz w:val="32"/>
          <w:szCs w:val="32"/>
        </w:rPr>
        <w:t xml:space="preserve">have </w:t>
      </w:r>
      <w:r w:rsidRPr="00E0294E">
        <w:rPr>
          <w:sz w:val="32"/>
          <w:szCs w:val="32"/>
        </w:rPr>
        <w:t>commenced</w:t>
      </w:r>
    </w:p>
    <w:p w14:paraId="5E720CD1" w14:textId="163B837C" w:rsidR="00E0294E" w:rsidRDefault="00E0294E" w:rsidP="000004BB">
      <w:pPr>
        <w:pStyle w:val="ListParagraph"/>
        <w:numPr>
          <w:ilvl w:val="1"/>
          <w:numId w:val="4"/>
        </w:numPr>
        <w:contextualSpacing w:val="0"/>
        <w:rPr>
          <w:sz w:val="32"/>
          <w:szCs w:val="32"/>
        </w:rPr>
      </w:pPr>
      <w:r w:rsidRPr="00E0294E">
        <w:rPr>
          <w:sz w:val="32"/>
          <w:szCs w:val="32"/>
        </w:rPr>
        <w:t>GPA training enhances staff ability t</w:t>
      </w:r>
      <w:r w:rsidRPr="00E0294E">
        <w:rPr>
          <w:color w:val="040C28"/>
          <w:sz w:val="32"/>
          <w:szCs w:val="32"/>
        </w:rPr>
        <w:t xml:space="preserve">o respond respectfully, </w:t>
      </w:r>
      <w:r w:rsidRPr="00E0294E">
        <w:rPr>
          <w:color w:val="040C28"/>
          <w:sz w:val="32"/>
          <w:szCs w:val="32"/>
        </w:rPr>
        <w:t xml:space="preserve">and </w:t>
      </w:r>
      <w:r w:rsidRPr="00E0294E">
        <w:rPr>
          <w:color w:val="040C28"/>
          <w:sz w:val="32"/>
          <w:szCs w:val="32"/>
        </w:rPr>
        <w:t xml:space="preserve">with confidence and skill, to </w:t>
      </w:r>
      <w:proofErr w:type="spellStart"/>
      <w:r w:rsidRPr="00E0294E">
        <w:rPr>
          <w:color w:val="040C28"/>
          <w:sz w:val="32"/>
          <w:szCs w:val="32"/>
        </w:rPr>
        <w:t>behaviours</w:t>
      </w:r>
      <w:proofErr w:type="spellEnd"/>
      <w:r w:rsidRPr="00E0294E">
        <w:rPr>
          <w:color w:val="040C28"/>
          <w:sz w:val="32"/>
          <w:szCs w:val="32"/>
        </w:rPr>
        <w:t xml:space="preserve"> associated with dementia</w:t>
      </w:r>
      <w:r w:rsidRPr="00E0294E">
        <w:rPr>
          <w:sz w:val="32"/>
          <w:szCs w:val="32"/>
        </w:rPr>
        <w:t xml:space="preserve"> </w:t>
      </w:r>
    </w:p>
    <w:p w14:paraId="042FE140" w14:textId="638E9261" w:rsidR="00FD7D1D" w:rsidRDefault="00FD7D1D" w:rsidP="00FD7D1D">
      <w:pPr>
        <w:rPr>
          <w:sz w:val="32"/>
          <w:szCs w:val="32"/>
        </w:rPr>
      </w:pPr>
    </w:p>
    <w:p w14:paraId="6F9284AD" w14:textId="2CF9A384" w:rsidR="00FD7D1D" w:rsidRDefault="00FD7D1D" w:rsidP="00FD7D1D">
      <w:pPr>
        <w:rPr>
          <w:sz w:val="32"/>
          <w:szCs w:val="32"/>
        </w:rPr>
      </w:pPr>
    </w:p>
    <w:p w14:paraId="0F0EA445" w14:textId="1476948A" w:rsidR="001344ED" w:rsidRPr="000B1595" w:rsidRDefault="001344ED" w:rsidP="000B1595">
      <w:pPr>
        <w:pStyle w:val="ListParagraph"/>
        <w:numPr>
          <w:ilvl w:val="0"/>
          <w:numId w:val="1"/>
        </w:numPr>
        <w:rPr>
          <w:b/>
          <w:sz w:val="32"/>
          <w:szCs w:val="32"/>
          <w:u w:val="single"/>
        </w:rPr>
      </w:pPr>
      <w:r w:rsidRPr="000B1595">
        <w:rPr>
          <w:b/>
          <w:sz w:val="32"/>
          <w:szCs w:val="32"/>
          <w:u w:val="single"/>
        </w:rPr>
        <w:lastRenderedPageBreak/>
        <w:t>Resident Clothing Closet and Drawers</w:t>
      </w:r>
    </w:p>
    <w:p w14:paraId="3FC0AE21" w14:textId="77777777" w:rsidR="001344ED" w:rsidRDefault="001344ED" w:rsidP="001344ED">
      <w:pPr>
        <w:rPr>
          <w:b/>
          <w:sz w:val="32"/>
          <w:szCs w:val="32"/>
          <w:u w:val="single"/>
        </w:rPr>
      </w:pPr>
      <w:r w:rsidRPr="00164D5A">
        <w:rPr>
          <w:noProof/>
          <w:sz w:val="32"/>
          <w:szCs w:val="32"/>
        </w:rPr>
        <w:drawing>
          <wp:anchor distT="0" distB="0" distL="114300" distR="114300" simplePos="0" relativeHeight="251820032" behindDoc="0" locked="0" layoutInCell="1" allowOverlap="1" wp14:anchorId="258E26D3" wp14:editId="59744272">
            <wp:simplePos x="0" y="0"/>
            <wp:positionH relativeFrom="column">
              <wp:posOffset>0</wp:posOffset>
            </wp:positionH>
            <wp:positionV relativeFrom="paragraph">
              <wp:posOffset>183515</wp:posOffset>
            </wp:positionV>
            <wp:extent cx="971550" cy="752475"/>
            <wp:effectExtent l="0" t="0" r="0" b="9525"/>
            <wp:wrapSquare wrapText="bothSides"/>
            <wp:docPr id="12" name="Picture 12" descr="H:\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lipAr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4F144" w14:textId="77777777" w:rsidR="001344ED" w:rsidRDefault="001344ED" w:rsidP="001344ED">
      <w:pPr>
        <w:rPr>
          <w:sz w:val="32"/>
          <w:szCs w:val="32"/>
        </w:rPr>
      </w:pPr>
      <w:r>
        <w:rPr>
          <w:sz w:val="32"/>
          <w:szCs w:val="32"/>
        </w:rPr>
        <w:t>Our Lodge clothes laundering process results in quick turnaround times, which minimizes the need to have/store large volumes of clothing in the provided closet and drawers.</w:t>
      </w:r>
    </w:p>
    <w:p w14:paraId="3308B045" w14:textId="77777777" w:rsidR="001344ED" w:rsidRDefault="001344ED" w:rsidP="001344ED">
      <w:pPr>
        <w:rPr>
          <w:sz w:val="32"/>
          <w:szCs w:val="32"/>
        </w:rPr>
      </w:pPr>
    </w:p>
    <w:p w14:paraId="6F5F167D" w14:textId="77777777" w:rsidR="001344ED" w:rsidRDefault="001344ED" w:rsidP="001344ED">
      <w:pPr>
        <w:rPr>
          <w:sz w:val="32"/>
          <w:szCs w:val="32"/>
        </w:rPr>
      </w:pPr>
      <w:r>
        <w:rPr>
          <w:sz w:val="32"/>
          <w:szCs w:val="32"/>
        </w:rPr>
        <w:t xml:space="preserve">Given that our closets and drawers have finite space, we ask families to rotate clothing in/out as the </w:t>
      </w:r>
      <w:proofErr w:type="gramStart"/>
      <w:r>
        <w:rPr>
          <w:sz w:val="32"/>
          <w:szCs w:val="32"/>
        </w:rPr>
        <w:t>seasons</w:t>
      </w:r>
      <w:proofErr w:type="gramEnd"/>
      <w:r>
        <w:rPr>
          <w:sz w:val="32"/>
          <w:szCs w:val="32"/>
        </w:rPr>
        <w:t xml:space="preserve"> change, in order to avoid large volumes of clothing in the closet and drawers</w:t>
      </w:r>
      <w:r w:rsidR="00FE060E">
        <w:rPr>
          <w:sz w:val="32"/>
          <w:szCs w:val="32"/>
        </w:rPr>
        <w:t>, which can lead to disorganization.</w:t>
      </w:r>
    </w:p>
    <w:p w14:paraId="2DEEA7EE" w14:textId="77777777" w:rsidR="00FE060E" w:rsidRDefault="00FE060E" w:rsidP="001344ED">
      <w:pPr>
        <w:rPr>
          <w:sz w:val="32"/>
          <w:szCs w:val="32"/>
        </w:rPr>
      </w:pPr>
    </w:p>
    <w:p w14:paraId="37AD2C4E" w14:textId="77777777" w:rsidR="001344ED" w:rsidRDefault="00FE060E" w:rsidP="0071798C">
      <w:pPr>
        <w:rPr>
          <w:sz w:val="32"/>
          <w:szCs w:val="32"/>
        </w:rPr>
      </w:pPr>
      <w:r>
        <w:rPr>
          <w:sz w:val="32"/>
          <w:szCs w:val="32"/>
        </w:rPr>
        <w:t xml:space="preserve">We appreciate families’ assistance in reviewing clothing </w:t>
      </w:r>
      <w:r w:rsidR="00122D62">
        <w:rPr>
          <w:sz w:val="32"/>
          <w:szCs w:val="32"/>
        </w:rPr>
        <w:t xml:space="preserve">in order </w:t>
      </w:r>
      <w:r>
        <w:rPr>
          <w:sz w:val="32"/>
          <w:szCs w:val="32"/>
        </w:rPr>
        <w:t xml:space="preserve">to </w:t>
      </w:r>
      <w:r w:rsidR="00456F1B">
        <w:rPr>
          <w:sz w:val="32"/>
          <w:szCs w:val="32"/>
        </w:rPr>
        <w:t xml:space="preserve">ensure </w:t>
      </w:r>
      <w:r w:rsidR="00122D62">
        <w:rPr>
          <w:sz w:val="32"/>
          <w:szCs w:val="32"/>
        </w:rPr>
        <w:t xml:space="preserve">that clothing </w:t>
      </w:r>
      <w:proofErr w:type="gramStart"/>
      <w:r w:rsidR="00456F1B">
        <w:rPr>
          <w:sz w:val="32"/>
          <w:szCs w:val="32"/>
        </w:rPr>
        <w:t>is kept</w:t>
      </w:r>
      <w:proofErr w:type="gramEnd"/>
      <w:r w:rsidR="00456F1B">
        <w:rPr>
          <w:sz w:val="32"/>
          <w:szCs w:val="32"/>
        </w:rPr>
        <w:t xml:space="preserve"> organized and easily accessible.</w:t>
      </w:r>
    </w:p>
    <w:p w14:paraId="350F7FE1" w14:textId="77777777" w:rsidR="000344CD" w:rsidRDefault="000344CD" w:rsidP="0071798C">
      <w:pPr>
        <w:rPr>
          <w:sz w:val="32"/>
          <w:szCs w:val="32"/>
        </w:rPr>
      </w:pPr>
    </w:p>
    <w:p w14:paraId="792CFDB3" w14:textId="77777777" w:rsidR="001A2396" w:rsidRPr="008A3A19" w:rsidRDefault="001A2396" w:rsidP="009A77DE">
      <w:pPr>
        <w:pStyle w:val="ListParagraph"/>
        <w:numPr>
          <w:ilvl w:val="0"/>
          <w:numId w:val="2"/>
        </w:numPr>
        <w:rPr>
          <w:b/>
          <w:sz w:val="32"/>
          <w:szCs w:val="32"/>
          <w:u w:val="single"/>
        </w:rPr>
      </w:pPr>
      <w:r w:rsidRPr="008A3A19">
        <w:rPr>
          <w:b/>
          <w:sz w:val="32"/>
          <w:szCs w:val="32"/>
          <w:u w:val="single"/>
        </w:rPr>
        <w:t>Labelling of Residents’ Clothing</w:t>
      </w:r>
    </w:p>
    <w:p w14:paraId="4E0DC7FE" w14:textId="77777777"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5C25E86D" wp14:editId="355295B5">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E40CE" w14:textId="77777777"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14:paraId="7AC8D707" w14:textId="77777777" w:rsidR="001A2396" w:rsidRDefault="001A2396" w:rsidP="001A2396">
      <w:pPr>
        <w:rPr>
          <w:sz w:val="32"/>
          <w:szCs w:val="32"/>
        </w:rPr>
      </w:pPr>
    </w:p>
    <w:p w14:paraId="05EE3098" w14:textId="5AA7AB4E" w:rsidR="001A2396" w:rsidRDefault="001A2396" w:rsidP="001A2396">
      <w:pPr>
        <w:rPr>
          <w:sz w:val="32"/>
          <w:szCs w:val="32"/>
        </w:rPr>
      </w:pPr>
      <w:r>
        <w:rPr>
          <w:sz w:val="32"/>
          <w:szCs w:val="32"/>
        </w:rPr>
        <w:t xml:space="preserve">For inquiries regarding missing clothing and the like, please contact </w:t>
      </w:r>
      <w:r w:rsidR="00763144">
        <w:rPr>
          <w:sz w:val="32"/>
          <w:szCs w:val="32"/>
        </w:rPr>
        <w:t>Brent Kerwin</w:t>
      </w:r>
      <w:r>
        <w:rPr>
          <w:sz w:val="32"/>
          <w:szCs w:val="32"/>
        </w:rPr>
        <w:t xml:space="preserve">, </w:t>
      </w:r>
      <w:r w:rsidR="00763144">
        <w:rPr>
          <w:sz w:val="32"/>
          <w:szCs w:val="32"/>
        </w:rPr>
        <w:t>Administrator</w:t>
      </w:r>
      <w:r>
        <w:rPr>
          <w:sz w:val="32"/>
          <w:szCs w:val="32"/>
        </w:rPr>
        <w:t>, at (519) 245-2520, ext. 62</w:t>
      </w:r>
      <w:r w:rsidR="00763144">
        <w:rPr>
          <w:sz w:val="32"/>
          <w:szCs w:val="32"/>
        </w:rPr>
        <w:t>22</w:t>
      </w:r>
      <w:r>
        <w:rPr>
          <w:sz w:val="32"/>
          <w:szCs w:val="32"/>
        </w:rPr>
        <w:t xml:space="preserve"> (or, via email: </w:t>
      </w:r>
      <w:hyperlink r:id="rId17" w:history="1">
        <w:r w:rsidR="00763144" w:rsidRPr="002B1732">
          <w:rPr>
            <w:rStyle w:val="Hyperlink"/>
            <w:sz w:val="32"/>
            <w:szCs w:val="32"/>
          </w:rPr>
          <w:t>bkerwin@middlesex.ca</w:t>
        </w:r>
      </w:hyperlink>
      <w:r w:rsidR="00763144">
        <w:rPr>
          <w:sz w:val="32"/>
          <w:szCs w:val="32"/>
        </w:rPr>
        <w:t>).</w:t>
      </w:r>
    </w:p>
    <w:p w14:paraId="1DCAE3CE" w14:textId="77777777" w:rsidR="0074571F" w:rsidRDefault="0074571F" w:rsidP="001A2396">
      <w:pPr>
        <w:rPr>
          <w:sz w:val="32"/>
          <w:szCs w:val="32"/>
        </w:rPr>
      </w:pPr>
    </w:p>
    <w:p w14:paraId="0B920C3D" w14:textId="77777777" w:rsidR="00A924A7" w:rsidRPr="008A3A19" w:rsidRDefault="00A924A7" w:rsidP="009A77DE">
      <w:pPr>
        <w:pStyle w:val="ListParagraph"/>
        <w:numPr>
          <w:ilvl w:val="0"/>
          <w:numId w:val="2"/>
        </w:numPr>
        <w:rPr>
          <w:b/>
          <w:sz w:val="32"/>
          <w:szCs w:val="32"/>
          <w:u w:val="single"/>
        </w:rPr>
      </w:pPr>
      <w:r w:rsidRPr="008A3A19">
        <w:rPr>
          <w:b/>
          <w:sz w:val="32"/>
          <w:szCs w:val="32"/>
          <w:u w:val="single"/>
        </w:rPr>
        <w:t>Labelling of Other Personal Resident Items</w:t>
      </w:r>
    </w:p>
    <w:p w14:paraId="7CEC2EB0" w14:textId="388E3B04" w:rsidR="004641BF" w:rsidRDefault="001C0B3E" w:rsidP="001A2396">
      <w:pPr>
        <w:rPr>
          <w:sz w:val="32"/>
          <w:szCs w:val="32"/>
        </w:rPr>
      </w:pPr>
      <w:r>
        <w:rPr>
          <w:noProof/>
        </w:rPr>
        <w:drawing>
          <wp:anchor distT="0" distB="0" distL="114300" distR="114300" simplePos="0" relativeHeight="251802624" behindDoc="0" locked="0" layoutInCell="1" allowOverlap="1" wp14:anchorId="3C46211D" wp14:editId="67A0DA29">
            <wp:simplePos x="0" y="0"/>
            <wp:positionH relativeFrom="column">
              <wp:posOffset>59690</wp:posOffset>
            </wp:positionH>
            <wp:positionV relativeFrom="paragraph">
              <wp:posOffset>154305</wp:posOffset>
            </wp:positionV>
            <wp:extent cx="1011555" cy="687705"/>
            <wp:effectExtent l="0" t="0" r="0" b="0"/>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1555" cy="687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80E6D" w14:textId="0804BB33" w:rsidR="00963876" w:rsidRDefault="00D732DD" w:rsidP="001A2396">
      <w:pPr>
        <w:rPr>
          <w:sz w:val="32"/>
          <w:szCs w:val="32"/>
        </w:rPr>
      </w:pPr>
      <w:r>
        <w:rPr>
          <w:sz w:val="32"/>
          <w:szCs w:val="32"/>
        </w:rPr>
        <w:t xml:space="preserve">Apart from clothes labelling noted above, residents/families are encouraged to label other personal </w:t>
      </w:r>
      <w:r w:rsidR="007F19FD">
        <w:rPr>
          <w:sz w:val="32"/>
          <w:szCs w:val="32"/>
        </w:rPr>
        <w:t xml:space="preserve">resident </w:t>
      </w:r>
      <w:r>
        <w:rPr>
          <w:sz w:val="32"/>
          <w:szCs w:val="32"/>
        </w:rPr>
        <w:t>effects (including new items brought to The Lodge from time-to-time</w:t>
      </w:r>
      <w:r w:rsidR="007C4752">
        <w:rPr>
          <w:sz w:val="32"/>
          <w:szCs w:val="32"/>
        </w:rPr>
        <w:t>)</w:t>
      </w:r>
      <w:r>
        <w:rPr>
          <w:sz w:val="32"/>
          <w:szCs w:val="32"/>
        </w:rPr>
        <w:t>, notably items that are more portable</w:t>
      </w:r>
      <w:r w:rsidR="00E43B3C">
        <w:rPr>
          <w:sz w:val="32"/>
          <w:szCs w:val="32"/>
        </w:rPr>
        <w:t xml:space="preserve"> in nature</w:t>
      </w:r>
      <w:r>
        <w:rPr>
          <w:sz w:val="32"/>
          <w:szCs w:val="32"/>
        </w:rPr>
        <w:t>, such as TV remote controls</w:t>
      </w:r>
      <w:r w:rsidR="007C4752">
        <w:rPr>
          <w:sz w:val="32"/>
          <w:szCs w:val="32"/>
        </w:rPr>
        <w:t>.</w:t>
      </w:r>
      <w:r w:rsidR="00EE35EF">
        <w:rPr>
          <w:sz w:val="32"/>
          <w:szCs w:val="32"/>
        </w:rPr>
        <w:t xml:space="preserve"> </w:t>
      </w:r>
    </w:p>
    <w:p w14:paraId="14DE2213" w14:textId="59232C00" w:rsidR="00B83E59" w:rsidRDefault="00B83E59" w:rsidP="001A2396">
      <w:pPr>
        <w:rPr>
          <w:sz w:val="32"/>
          <w:szCs w:val="32"/>
        </w:rPr>
      </w:pPr>
    </w:p>
    <w:p w14:paraId="355BEDD1" w14:textId="65708C95" w:rsidR="008D5C9B" w:rsidRDefault="008D5C9B" w:rsidP="001A2396">
      <w:pPr>
        <w:rPr>
          <w:sz w:val="32"/>
          <w:szCs w:val="32"/>
        </w:rPr>
      </w:pPr>
    </w:p>
    <w:p w14:paraId="29CE13DC" w14:textId="77777777" w:rsidR="0045533E" w:rsidRDefault="0045533E" w:rsidP="001A2396">
      <w:pPr>
        <w:rPr>
          <w:sz w:val="32"/>
          <w:szCs w:val="32"/>
        </w:rPr>
      </w:pPr>
    </w:p>
    <w:p w14:paraId="2026F952" w14:textId="58F7EB68" w:rsidR="008D5C9B" w:rsidRDefault="008D5C9B" w:rsidP="001A2396">
      <w:pPr>
        <w:rPr>
          <w:sz w:val="32"/>
          <w:szCs w:val="32"/>
        </w:rPr>
      </w:pPr>
    </w:p>
    <w:p w14:paraId="3A0EE134" w14:textId="71A2266F" w:rsidR="008D5C9B" w:rsidRDefault="008D5C9B" w:rsidP="001A2396">
      <w:pPr>
        <w:rPr>
          <w:sz w:val="32"/>
          <w:szCs w:val="32"/>
        </w:rPr>
      </w:pPr>
    </w:p>
    <w:p w14:paraId="74A958D9" w14:textId="5C35B05C" w:rsidR="008D5C9B" w:rsidRDefault="008D5C9B" w:rsidP="001A2396">
      <w:pPr>
        <w:rPr>
          <w:sz w:val="32"/>
          <w:szCs w:val="32"/>
        </w:rPr>
      </w:pPr>
    </w:p>
    <w:p w14:paraId="12BBA852" w14:textId="77777777" w:rsidR="008D5C9B" w:rsidRDefault="008D5C9B" w:rsidP="001A2396">
      <w:pPr>
        <w:rPr>
          <w:sz w:val="32"/>
          <w:szCs w:val="32"/>
        </w:rPr>
      </w:pPr>
    </w:p>
    <w:p w14:paraId="6AB29BE3" w14:textId="77777777" w:rsidR="000C7816" w:rsidRPr="008A3A19" w:rsidRDefault="000C7816" w:rsidP="009A77DE">
      <w:pPr>
        <w:pStyle w:val="ListParagraph"/>
        <w:numPr>
          <w:ilvl w:val="0"/>
          <w:numId w:val="2"/>
        </w:numPr>
        <w:rPr>
          <w:b/>
          <w:sz w:val="32"/>
          <w:szCs w:val="32"/>
          <w:u w:val="single"/>
        </w:rPr>
      </w:pPr>
      <w:r w:rsidRPr="008A3A19">
        <w:rPr>
          <w:b/>
          <w:sz w:val="32"/>
          <w:szCs w:val="32"/>
          <w:u w:val="single"/>
        </w:rPr>
        <w:lastRenderedPageBreak/>
        <w:t>In Conclusion ….</w:t>
      </w:r>
    </w:p>
    <w:p w14:paraId="61133F49" w14:textId="77777777" w:rsidR="000C7816" w:rsidRPr="00C437E6" w:rsidRDefault="00832A1F" w:rsidP="007C2FBE">
      <w:pPr>
        <w:rPr>
          <w:b/>
          <w:sz w:val="32"/>
          <w:szCs w:val="32"/>
        </w:rPr>
      </w:pPr>
      <w:r>
        <w:rPr>
          <w:noProof/>
        </w:rPr>
        <w:drawing>
          <wp:anchor distT="0" distB="0" distL="114300" distR="114300" simplePos="0" relativeHeight="251657216" behindDoc="0" locked="0" layoutInCell="1" allowOverlap="1" wp14:anchorId="33D7A2B5" wp14:editId="7289C235">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19"/>
                    </pic:cNvPr>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6FBBF8" w14:textId="77777777"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14:paraId="6B8AFADF" w14:textId="396C6E2D" w:rsidR="00F86AFB" w:rsidRPr="00C437E6" w:rsidRDefault="00502F12" w:rsidP="00502F12">
      <w:pPr>
        <w:ind w:hanging="90"/>
        <w:rPr>
          <w:sz w:val="32"/>
          <w:szCs w:val="32"/>
        </w:rPr>
      </w:pPr>
      <w:r w:rsidRPr="003C39BA">
        <w:rPr>
          <w:sz w:val="32"/>
          <w:szCs w:val="32"/>
        </w:rPr>
        <w:t xml:space="preserve">email at: </w:t>
      </w:r>
      <w:hyperlink r:id="rId22" w:history="1">
        <w:r w:rsidR="00763144" w:rsidRPr="002B1732">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14:paraId="4DC73EC9" w14:textId="77777777" w:rsidR="00F86AFB" w:rsidRPr="00C437E6" w:rsidRDefault="00F86AFB" w:rsidP="00E554EE">
      <w:pPr>
        <w:rPr>
          <w:sz w:val="32"/>
          <w:szCs w:val="32"/>
        </w:rPr>
      </w:pPr>
    </w:p>
    <w:p w14:paraId="6FC095EF" w14:textId="77777777"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3"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4" w:history="1">
        <w:r w:rsidR="00405EA6" w:rsidRPr="00B4355C">
          <w:rPr>
            <w:rStyle w:val="Hyperlink"/>
            <w:sz w:val="32"/>
            <w:szCs w:val="32"/>
          </w:rPr>
          <w:t>http://www.middlesex.ca/departments/long-term-care</w:t>
        </w:r>
      </w:hyperlink>
      <w:r w:rsidR="00F82299">
        <w:rPr>
          <w:rStyle w:val="Hyperlink"/>
          <w:sz w:val="32"/>
          <w:szCs w:val="32"/>
        </w:rPr>
        <w:t xml:space="preserve">. </w:t>
      </w:r>
    </w:p>
    <w:p w14:paraId="4A44E7C3" w14:textId="77777777"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proofErr w:type="gramStart"/>
      <w:r w:rsidRPr="00C437E6">
        <w:rPr>
          <w:sz w:val="32"/>
          <w:szCs w:val="32"/>
        </w:rPr>
        <w:t>are compiled</w:t>
      </w:r>
      <w:proofErr w:type="gramEnd"/>
      <w:r w:rsidRPr="00C437E6">
        <w:rPr>
          <w:sz w:val="32"/>
          <w:szCs w:val="32"/>
        </w:rPr>
        <w:t xml:space="preserve">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eception desk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14:paraId="507BFA15" w14:textId="77777777" w:rsidR="008F4488" w:rsidRDefault="008F4488" w:rsidP="007840B6">
      <w:pPr>
        <w:jc w:val="right"/>
        <w:rPr>
          <w:rFonts w:ascii="Lucida Calligraphy" w:hAnsi="Lucida Calligraphy"/>
          <w:b/>
          <w:sz w:val="32"/>
          <w:szCs w:val="32"/>
        </w:rPr>
      </w:pPr>
    </w:p>
    <w:p w14:paraId="3F35D417" w14:textId="77777777"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25"/>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B6029" w14:textId="77777777" w:rsidR="00844693" w:rsidRDefault="00844693">
      <w:r>
        <w:separator/>
      </w:r>
    </w:p>
  </w:endnote>
  <w:endnote w:type="continuationSeparator" w:id="0">
    <w:p w14:paraId="705B4CE4" w14:textId="77777777" w:rsidR="00844693" w:rsidRDefault="0084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D6DFA" w14:textId="77777777" w:rsidR="00844693" w:rsidRDefault="00844693">
      <w:r>
        <w:separator/>
      </w:r>
    </w:p>
  </w:footnote>
  <w:footnote w:type="continuationSeparator" w:id="0">
    <w:p w14:paraId="7F1CAF38" w14:textId="77777777" w:rsidR="00844693" w:rsidRDefault="0084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AD748" w14:textId="4C43C5BB"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F7249A">
      <w:rPr>
        <w:noProof/>
        <w:sz w:val="16"/>
        <w:szCs w:val="16"/>
      </w:rPr>
      <w:t>2</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F7249A">
      <w:rPr>
        <w:noProof/>
        <w:sz w:val="16"/>
        <w:szCs w:val="16"/>
      </w:rPr>
      <w:t>4</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747A9B"/>
    <w:multiLevelType w:val="hybridMultilevel"/>
    <w:tmpl w:val="0A2CB7CA"/>
    <w:lvl w:ilvl="0" w:tplc="570E4A7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47B91"/>
    <w:multiLevelType w:val="hybridMultilevel"/>
    <w:tmpl w:val="A47826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860C89"/>
    <w:multiLevelType w:val="hybridMultilevel"/>
    <w:tmpl w:val="E2821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110431"/>
    <w:multiLevelType w:val="hybridMultilevel"/>
    <w:tmpl w:val="FE1C2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5"/>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04BB"/>
    <w:rsid w:val="00000FCD"/>
    <w:rsid w:val="00002A59"/>
    <w:rsid w:val="00003474"/>
    <w:rsid w:val="000034B9"/>
    <w:rsid w:val="00003B57"/>
    <w:rsid w:val="000049D4"/>
    <w:rsid w:val="00004C80"/>
    <w:rsid w:val="000054F7"/>
    <w:rsid w:val="00005867"/>
    <w:rsid w:val="00005A49"/>
    <w:rsid w:val="00006567"/>
    <w:rsid w:val="0000732C"/>
    <w:rsid w:val="0000758B"/>
    <w:rsid w:val="000105AA"/>
    <w:rsid w:val="000115F7"/>
    <w:rsid w:val="00012BAB"/>
    <w:rsid w:val="00013A93"/>
    <w:rsid w:val="00013FA4"/>
    <w:rsid w:val="000146A3"/>
    <w:rsid w:val="00014E3B"/>
    <w:rsid w:val="00014FF4"/>
    <w:rsid w:val="0001544B"/>
    <w:rsid w:val="000158EF"/>
    <w:rsid w:val="00015AD3"/>
    <w:rsid w:val="00015AF9"/>
    <w:rsid w:val="00016993"/>
    <w:rsid w:val="00017F2C"/>
    <w:rsid w:val="00020ACC"/>
    <w:rsid w:val="00020D92"/>
    <w:rsid w:val="00022254"/>
    <w:rsid w:val="00022D81"/>
    <w:rsid w:val="000231E5"/>
    <w:rsid w:val="00023AAB"/>
    <w:rsid w:val="00026BB6"/>
    <w:rsid w:val="00026C6F"/>
    <w:rsid w:val="00026CDC"/>
    <w:rsid w:val="00026DDA"/>
    <w:rsid w:val="00032F0F"/>
    <w:rsid w:val="00033943"/>
    <w:rsid w:val="00033A54"/>
    <w:rsid w:val="000344CD"/>
    <w:rsid w:val="0003568A"/>
    <w:rsid w:val="0003754F"/>
    <w:rsid w:val="00037E61"/>
    <w:rsid w:val="000403A7"/>
    <w:rsid w:val="000403DC"/>
    <w:rsid w:val="00040746"/>
    <w:rsid w:val="00041A07"/>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A3"/>
    <w:rsid w:val="00054B5B"/>
    <w:rsid w:val="00055156"/>
    <w:rsid w:val="00055250"/>
    <w:rsid w:val="000564F5"/>
    <w:rsid w:val="00056C77"/>
    <w:rsid w:val="00057B07"/>
    <w:rsid w:val="000610B1"/>
    <w:rsid w:val="000613C8"/>
    <w:rsid w:val="00061457"/>
    <w:rsid w:val="00061C47"/>
    <w:rsid w:val="00062AFC"/>
    <w:rsid w:val="00063993"/>
    <w:rsid w:val="00065303"/>
    <w:rsid w:val="0006572A"/>
    <w:rsid w:val="00066056"/>
    <w:rsid w:val="0006667E"/>
    <w:rsid w:val="000675E3"/>
    <w:rsid w:val="000676FD"/>
    <w:rsid w:val="00067829"/>
    <w:rsid w:val="0007056E"/>
    <w:rsid w:val="00071766"/>
    <w:rsid w:val="00071965"/>
    <w:rsid w:val="0007252C"/>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246B"/>
    <w:rsid w:val="00093877"/>
    <w:rsid w:val="000944D6"/>
    <w:rsid w:val="00094665"/>
    <w:rsid w:val="000946F2"/>
    <w:rsid w:val="00094AF3"/>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60EE"/>
    <w:rsid w:val="000A6CD2"/>
    <w:rsid w:val="000B01FA"/>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B11"/>
    <w:rsid w:val="000E3F2C"/>
    <w:rsid w:val="000E4CE9"/>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3A10"/>
    <w:rsid w:val="001040B9"/>
    <w:rsid w:val="00104735"/>
    <w:rsid w:val="00105EAD"/>
    <w:rsid w:val="00106208"/>
    <w:rsid w:val="001065B2"/>
    <w:rsid w:val="00106C5B"/>
    <w:rsid w:val="00107B1C"/>
    <w:rsid w:val="0011027F"/>
    <w:rsid w:val="00111038"/>
    <w:rsid w:val="00111200"/>
    <w:rsid w:val="00112486"/>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A85"/>
    <w:rsid w:val="00132384"/>
    <w:rsid w:val="00132B19"/>
    <w:rsid w:val="00132CC8"/>
    <w:rsid w:val="001344ED"/>
    <w:rsid w:val="0013532D"/>
    <w:rsid w:val="00136976"/>
    <w:rsid w:val="0013735F"/>
    <w:rsid w:val="00137846"/>
    <w:rsid w:val="00140045"/>
    <w:rsid w:val="00142EC6"/>
    <w:rsid w:val="0014387D"/>
    <w:rsid w:val="00143D1F"/>
    <w:rsid w:val="00145EC6"/>
    <w:rsid w:val="00145F35"/>
    <w:rsid w:val="001460D1"/>
    <w:rsid w:val="00147DEC"/>
    <w:rsid w:val="00150A19"/>
    <w:rsid w:val="00150F44"/>
    <w:rsid w:val="00151E75"/>
    <w:rsid w:val="001522C4"/>
    <w:rsid w:val="00153582"/>
    <w:rsid w:val="00155137"/>
    <w:rsid w:val="00155A8B"/>
    <w:rsid w:val="00155ECF"/>
    <w:rsid w:val="00156405"/>
    <w:rsid w:val="00160070"/>
    <w:rsid w:val="00160110"/>
    <w:rsid w:val="00160730"/>
    <w:rsid w:val="0016204B"/>
    <w:rsid w:val="00162428"/>
    <w:rsid w:val="0016249A"/>
    <w:rsid w:val="0016259E"/>
    <w:rsid w:val="00162D11"/>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3C8"/>
    <w:rsid w:val="00184621"/>
    <w:rsid w:val="00184A9F"/>
    <w:rsid w:val="00185EE4"/>
    <w:rsid w:val="00190856"/>
    <w:rsid w:val="001910B8"/>
    <w:rsid w:val="00191C17"/>
    <w:rsid w:val="001931A5"/>
    <w:rsid w:val="001932F7"/>
    <w:rsid w:val="00193413"/>
    <w:rsid w:val="00194BEF"/>
    <w:rsid w:val="00194CD0"/>
    <w:rsid w:val="00194E6A"/>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0B3E"/>
    <w:rsid w:val="001C10B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2007C7"/>
    <w:rsid w:val="00200CDB"/>
    <w:rsid w:val="002012A5"/>
    <w:rsid w:val="002016C2"/>
    <w:rsid w:val="00201766"/>
    <w:rsid w:val="0020213F"/>
    <w:rsid w:val="00203322"/>
    <w:rsid w:val="00203A7B"/>
    <w:rsid w:val="00203D50"/>
    <w:rsid w:val="002040CA"/>
    <w:rsid w:val="00205F4D"/>
    <w:rsid w:val="00205F7C"/>
    <w:rsid w:val="00206B14"/>
    <w:rsid w:val="0020787A"/>
    <w:rsid w:val="00211668"/>
    <w:rsid w:val="00212578"/>
    <w:rsid w:val="00214855"/>
    <w:rsid w:val="00215B10"/>
    <w:rsid w:val="002160FC"/>
    <w:rsid w:val="00216A8C"/>
    <w:rsid w:val="002174A8"/>
    <w:rsid w:val="00217736"/>
    <w:rsid w:val="00217F22"/>
    <w:rsid w:val="00217FDB"/>
    <w:rsid w:val="00220381"/>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4B35"/>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25F"/>
    <w:rsid w:val="002646C6"/>
    <w:rsid w:val="00265435"/>
    <w:rsid w:val="0026590B"/>
    <w:rsid w:val="002659BA"/>
    <w:rsid w:val="00265A5A"/>
    <w:rsid w:val="00266B50"/>
    <w:rsid w:val="0026704B"/>
    <w:rsid w:val="002674C7"/>
    <w:rsid w:val="00267C12"/>
    <w:rsid w:val="002702B1"/>
    <w:rsid w:val="002712FE"/>
    <w:rsid w:val="00271468"/>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D44"/>
    <w:rsid w:val="00292E59"/>
    <w:rsid w:val="00293127"/>
    <w:rsid w:val="002932E8"/>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4BBE"/>
    <w:rsid w:val="002B6B60"/>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1757"/>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4736D"/>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5256"/>
    <w:rsid w:val="003656CD"/>
    <w:rsid w:val="003665DA"/>
    <w:rsid w:val="00366815"/>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1EBD"/>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0B1"/>
    <w:rsid w:val="003E64ED"/>
    <w:rsid w:val="003E6D1D"/>
    <w:rsid w:val="003E7793"/>
    <w:rsid w:val="003F023F"/>
    <w:rsid w:val="003F2C1B"/>
    <w:rsid w:val="003F3CED"/>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8A6"/>
    <w:rsid w:val="00402A9F"/>
    <w:rsid w:val="0040338C"/>
    <w:rsid w:val="00403929"/>
    <w:rsid w:val="00403BC1"/>
    <w:rsid w:val="00403D5F"/>
    <w:rsid w:val="004041CA"/>
    <w:rsid w:val="004041D4"/>
    <w:rsid w:val="004044AB"/>
    <w:rsid w:val="00405976"/>
    <w:rsid w:val="00405EA6"/>
    <w:rsid w:val="00406E21"/>
    <w:rsid w:val="00407A2A"/>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5E6"/>
    <w:rsid w:val="00442B03"/>
    <w:rsid w:val="00442B42"/>
    <w:rsid w:val="00442FDC"/>
    <w:rsid w:val="0044339A"/>
    <w:rsid w:val="00443966"/>
    <w:rsid w:val="00443B03"/>
    <w:rsid w:val="004457A5"/>
    <w:rsid w:val="00445E44"/>
    <w:rsid w:val="00446198"/>
    <w:rsid w:val="00446BBC"/>
    <w:rsid w:val="00446F29"/>
    <w:rsid w:val="004473BA"/>
    <w:rsid w:val="00450546"/>
    <w:rsid w:val="0045167E"/>
    <w:rsid w:val="00453106"/>
    <w:rsid w:val="0045358D"/>
    <w:rsid w:val="00453657"/>
    <w:rsid w:val="00455049"/>
    <w:rsid w:val="0045533E"/>
    <w:rsid w:val="00455822"/>
    <w:rsid w:val="004558E0"/>
    <w:rsid w:val="00455904"/>
    <w:rsid w:val="004562EE"/>
    <w:rsid w:val="00456F1B"/>
    <w:rsid w:val="00457054"/>
    <w:rsid w:val="00460C1F"/>
    <w:rsid w:val="00460C4A"/>
    <w:rsid w:val="0046290C"/>
    <w:rsid w:val="004641BF"/>
    <w:rsid w:val="00464FEE"/>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1325"/>
    <w:rsid w:val="004821BA"/>
    <w:rsid w:val="004822D6"/>
    <w:rsid w:val="00482647"/>
    <w:rsid w:val="00482B38"/>
    <w:rsid w:val="00482EA2"/>
    <w:rsid w:val="004834B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3A65"/>
    <w:rsid w:val="004F3F01"/>
    <w:rsid w:val="004F4125"/>
    <w:rsid w:val="004F4238"/>
    <w:rsid w:val="004F4A0E"/>
    <w:rsid w:val="004F4BCA"/>
    <w:rsid w:val="004F5086"/>
    <w:rsid w:val="004F536A"/>
    <w:rsid w:val="004F5662"/>
    <w:rsid w:val="004F5BCE"/>
    <w:rsid w:val="004F6E7B"/>
    <w:rsid w:val="004F79FC"/>
    <w:rsid w:val="004F7A69"/>
    <w:rsid w:val="005024E3"/>
    <w:rsid w:val="00502AAD"/>
    <w:rsid w:val="00502F12"/>
    <w:rsid w:val="0050360D"/>
    <w:rsid w:val="005049AC"/>
    <w:rsid w:val="00505944"/>
    <w:rsid w:val="00505E15"/>
    <w:rsid w:val="00506812"/>
    <w:rsid w:val="005077F5"/>
    <w:rsid w:val="00510422"/>
    <w:rsid w:val="0051068D"/>
    <w:rsid w:val="00511513"/>
    <w:rsid w:val="0051221C"/>
    <w:rsid w:val="005126C9"/>
    <w:rsid w:val="0051291B"/>
    <w:rsid w:val="00512AB5"/>
    <w:rsid w:val="00513588"/>
    <w:rsid w:val="005142A7"/>
    <w:rsid w:val="00514648"/>
    <w:rsid w:val="00515010"/>
    <w:rsid w:val="005172C6"/>
    <w:rsid w:val="00517B1C"/>
    <w:rsid w:val="005202DE"/>
    <w:rsid w:val="005202E4"/>
    <w:rsid w:val="005207B9"/>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42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6D28"/>
    <w:rsid w:val="00567088"/>
    <w:rsid w:val="00567E52"/>
    <w:rsid w:val="005717B4"/>
    <w:rsid w:val="00572A99"/>
    <w:rsid w:val="00573133"/>
    <w:rsid w:val="005753A7"/>
    <w:rsid w:val="005765C5"/>
    <w:rsid w:val="005766CD"/>
    <w:rsid w:val="0058064E"/>
    <w:rsid w:val="0058136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5E52"/>
    <w:rsid w:val="00596922"/>
    <w:rsid w:val="005A026E"/>
    <w:rsid w:val="005A056B"/>
    <w:rsid w:val="005A07E1"/>
    <w:rsid w:val="005A0B72"/>
    <w:rsid w:val="005A1BA3"/>
    <w:rsid w:val="005A1EBB"/>
    <w:rsid w:val="005A3D5C"/>
    <w:rsid w:val="005A4B7B"/>
    <w:rsid w:val="005A4C9D"/>
    <w:rsid w:val="005A5194"/>
    <w:rsid w:val="005A5C11"/>
    <w:rsid w:val="005A62A7"/>
    <w:rsid w:val="005A6D50"/>
    <w:rsid w:val="005A6F58"/>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475D"/>
    <w:rsid w:val="005E59F2"/>
    <w:rsid w:val="005E610F"/>
    <w:rsid w:val="005E6BEB"/>
    <w:rsid w:val="005E7593"/>
    <w:rsid w:val="005F0C65"/>
    <w:rsid w:val="005F0E64"/>
    <w:rsid w:val="005F14BD"/>
    <w:rsid w:val="005F1C93"/>
    <w:rsid w:val="005F20DF"/>
    <w:rsid w:val="005F229B"/>
    <w:rsid w:val="005F2709"/>
    <w:rsid w:val="005F27BC"/>
    <w:rsid w:val="005F319A"/>
    <w:rsid w:val="005F50E4"/>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11"/>
    <w:rsid w:val="006131EB"/>
    <w:rsid w:val="00616A04"/>
    <w:rsid w:val="00616C5B"/>
    <w:rsid w:val="00616DDC"/>
    <w:rsid w:val="0061703B"/>
    <w:rsid w:val="0061733D"/>
    <w:rsid w:val="00617BE0"/>
    <w:rsid w:val="00620543"/>
    <w:rsid w:val="0062082D"/>
    <w:rsid w:val="00620F21"/>
    <w:rsid w:val="006218A4"/>
    <w:rsid w:val="0062375C"/>
    <w:rsid w:val="00623E5D"/>
    <w:rsid w:val="006256BE"/>
    <w:rsid w:val="0062615A"/>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27D"/>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52F2"/>
    <w:rsid w:val="006858D6"/>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235D"/>
    <w:rsid w:val="006A3D0F"/>
    <w:rsid w:val="006A502F"/>
    <w:rsid w:val="006A6696"/>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0ED9"/>
    <w:rsid w:val="006C2F16"/>
    <w:rsid w:val="006C3835"/>
    <w:rsid w:val="006C476F"/>
    <w:rsid w:val="006C4DBD"/>
    <w:rsid w:val="006C6809"/>
    <w:rsid w:val="006C6E18"/>
    <w:rsid w:val="006D1005"/>
    <w:rsid w:val="006D192F"/>
    <w:rsid w:val="006D1983"/>
    <w:rsid w:val="006D2236"/>
    <w:rsid w:val="006D24A3"/>
    <w:rsid w:val="006D24F5"/>
    <w:rsid w:val="006D2909"/>
    <w:rsid w:val="006D29F7"/>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1B2B"/>
    <w:rsid w:val="006F2087"/>
    <w:rsid w:val="006F2BE1"/>
    <w:rsid w:val="006F3DE6"/>
    <w:rsid w:val="006F46CE"/>
    <w:rsid w:val="006F4DDF"/>
    <w:rsid w:val="006F5680"/>
    <w:rsid w:val="006F5829"/>
    <w:rsid w:val="006F6CA8"/>
    <w:rsid w:val="006F7577"/>
    <w:rsid w:val="00700C81"/>
    <w:rsid w:val="007010A4"/>
    <w:rsid w:val="00701394"/>
    <w:rsid w:val="00701848"/>
    <w:rsid w:val="007022ED"/>
    <w:rsid w:val="00702B90"/>
    <w:rsid w:val="00702E5E"/>
    <w:rsid w:val="00703876"/>
    <w:rsid w:val="00705E1D"/>
    <w:rsid w:val="00706BD1"/>
    <w:rsid w:val="00707894"/>
    <w:rsid w:val="00710253"/>
    <w:rsid w:val="00710283"/>
    <w:rsid w:val="007102E1"/>
    <w:rsid w:val="00710FAA"/>
    <w:rsid w:val="00711968"/>
    <w:rsid w:val="00712059"/>
    <w:rsid w:val="007121B6"/>
    <w:rsid w:val="007122E2"/>
    <w:rsid w:val="00712533"/>
    <w:rsid w:val="007132EE"/>
    <w:rsid w:val="00715000"/>
    <w:rsid w:val="00715A09"/>
    <w:rsid w:val="007167FC"/>
    <w:rsid w:val="00717664"/>
    <w:rsid w:val="00717789"/>
    <w:rsid w:val="0071798C"/>
    <w:rsid w:val="007203F5"/>
    <w:rsid w:val="0072133C"/>
    <w:rsid w:val="00721BF3"/>
    <w:rsid w:val="00721F5F"/>
    <w:rsid w:val="00722007"/>
    <w:rsid w:val="007271C3"/>
    <w:rsid w:val="007278D7"/>
    <w:rsid w:val="00727FEB"/>
    <w:rsid w:val="007300D6"/>
    <w:rsid w:val="007305E6"/>
    <w:rsid w:val="00732261"/>
    <w:rsid w:val="00732459"/>
    <w:rsid w:val="007352E7"/>
    <w:rsid w:val="007407E9"/>
    <w:rsid w:val="00741281"/>
    <w:rsid w:val="0074156F"/>
    <w:rsid w:val="007418B7"/>
    <w:rsid w:val="007430DC"/>
    <w:rsid w:val="00743EE2"/>
    <w:rsid w:val="0074429A"/>
    <w:rsid w:val="007445A6"/>
    <w:rsid w:val="00744DED"/>
    <w:rsid w:val="0074571F"/>
    <w:rsid w:val="0074642C"/>
    <w:rsid w:val="00746455"/>
    <w:rsid w:val="0074652E"/>
    <w:rsid w:val="0074729C"/>
    <w:rsid w:val="00747EC8"/>
    <w:rsid w:val="00751706"/>
    <w:rsid w:val="00753B85"/>
    <w:rsid w:val="0075442E"/>
    <w:rsid w:val="0075480A"/>
    <w:rsid w:val="00755B75"/>
    <w:rsid w:val="007561EA"/>
    <w:rsid w:val="00756228"/>
    <w:rsid w:val="00760BCF"/>
    <w:rsid w:val="00761535"/>
    <w:rsid w:val="007623EE"/>
    <w:rsid w:val="00762C70"/>
    <w:rsid w:val="00763144"/>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1B59"/>
    <w:rsid w:val="0078267D"/>
    <w:rsid w:val="00782AD6"/>
    <w:rsid w:val="007830E4"/>
    <w:rsid w:val="00783B03"/>
    <w:rsid w:val="007840B6"/>
    <w:rsid w:val="007841D9"/>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ABB"/>
    <w:rsid w:val="007A7BE5"/>
    <w:rsid w:val="007B0107"/>
    <w:rsid w:val="007B08BF"/>
    <w:rsid w:val="007B1B22"/>
    <w:rsid w:val="007B1CD3"/>
    <w:rsid w:val="007B2504"/>
    <w:rsid w:val="007B29D0"/>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DFF"/>
    <w:rsid w:val="007C4375"/>
    <w:rsid w:val="007C4752"/>
    <w:rsid w:val="007C5B06"/>
    <w:rsid w:val="007C75B6"/>
    <w:rsid w:val="007D1523"/>
    <w:rsid w:val="007D1E29"/>
    <w:rsid w:val="007D247E"/>
    <w:rsid w:val="007D24D0"/>
    <w:rsid w:val="007D2765"/>
    <w:rsid w:val="007D3846"/>
    <w:rsid w:val="007D4D3B"/>
    <w:rsid w:val="007D53FB"/>
    <w:rsid w:val="007D5583"/>
    <w:rsid w:val="007D6F49"/>
    <w:rsid w:val="007D7C3B"/>
    <w:rsid w:val="007E1424"/>
    <w:rsid w:val="007E1E6E"/>
    <w:rsid w:val="007E23A3"/>
    <w:rsid w:val="007E2E9E"/>
    <w:rsid w:val="007E2F17"/>
    <w:rsid w:val="007E3365"/>
    <w:rsid w:val="007E3C0A"/>
    <w:rsid w:val="007E3CDE"/>
    <w:rsid w:val="007E4025"/>
    <w:rsid w:val="007E441D"/>
    <w:rsid w:val="007E4C21"/>
    <w:rsid w:val="007E512C"/>
    <w:rsid w:val="007E5331"/>
    <w:rsid w:val="007E5BA2"/>
    <w:rsid w:val="007E6898"/>
    <w:rsid w:val="007E71BA"/>
    <w:rsid w:val="007F10DF"/>
    <w:rsid w:val="007F1610"/>
    <w:rsid w:val="007F175D"/>
    <w:rsid w:val="007F19FD"/>
    <w:rsid w:val="007F1B01"/>
    <w:rsid w:val="007F2269"/>
    <w:rsid w:val="007F2C09"/>
    <w:rsid w:val="007F2C7D"/>
    <w:rsid w:val="007F46D0"/>
    <w:rsid w:val="007F4938"/>
    <w:rsid w:val="007F4ACF"/>
    <w:rsid w:val="007F611E"/>
    <w:rsid w:val="007F6195"/>
    <w:rsid w:val="007F6D6A"/>
    <w:rsid w:val="0080073C"/>
    <w:rsid w:val="00800AD7"/>
    <w:rsid w:val="008010B3"/>
    <w:rsid w:val="00801658"/>
    <w:rsid w:val="00801DED"/>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38DC"/>
    <w:rsid w:val="00834B4A"/>
    <w:rsid w:val="008363BF"/>
    <w:rsid w:val="0083716C"/>
    <w:rsid w:val="008378DA"/>
    <w:rsid w:val="0084098F"/>
    <w:rsid w:val="008410E1"/>
    <w:rsid w:val="00841A26"/>
    <w:rsid w:val="00841CEB"/>
    <w:rsid w:val="008420F6"/>
    <w:rsid w:val="00842A0E"/>
    <w:rsid w:val="008435DC"/>
    <w:rsid w:val="00843B9C"/>
    <w:rsid w:val="00844693"/>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1EF3"/>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80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3A19"/>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AF1"/>
    <w:rsid w:val="008C5DDC"/>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C9B"/>
    <w:rsid w:val="008D5ECD"/>
    <w:rsid w:val="008D6181"/>
    <w:rsid w:val="008D698A"/>
    <w:rsid w:val="008D6ADD"/>
    <w:rsid w:val="008D75E2"/>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4DC"/>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C24"/>
    <w:rsid w:val="00915099"/>
    <w:rsid w:val="0091581A"/>
    <w:rsid w:val="00915963"/>
    <w:rsid w:val="009209AB"/>
    <w:rsid w:val="0092269C"/>
    <w:rsid w:val="00922BC6"/>
    <w:rsid w:val="0092312E"/>
    <w:rsid w:val="00926953"/>
    <w:rsid w:val="0092698A"/>
    <w:rsid w:val="00926BC8"/>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1256"/>
    <w:rsid w:val="0096185D"/>
    <w:rsid w:val="00961D7B"/>
    <w:rsid w:val="00962BD9"/>
    <w:rsid w:val="00962C8E"/>
    <w:rsid w:val="0096374F"/>
    <w:rsid w:val="00963876"/>
    <w:rsid w:val="00964C04"/>
    <w:rsid w:val="00964CE7"/>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2409"/>
    <w:rsid w:val="009826EA"/>
    <w:rsid w:val="009829A3"/>
    <w:rsid w:val="0098361E"/>
    <w:rsid w:val="0098367D"/>
    <w:rsid w:val="00983DCD"/>
    <w:rsid w:val="00983E98"/>
    <w:rsid w:val="00984609"/>
    <w:rsid w:val="00984989"/>
    <w:rsid w:val="00984D89"/>
    <w:rsid w:val="00985BDA"/>
    <w:rsid w:val="00986AE6"/>
    <w:rsid w:val="00987250"/>
    <w:rsid w:val="009904D2"/>
    <w:rsid w:val="009904F3"/>
    <w:rsid w:val="00990B52"/>
    <w:rsid w:val="0099103A"/>
    <w:rsid w:val="00991352"/>
    <w:rsid w:val="0099141B"/>
    <w:rsid w:val="0099184F"/>
    <w:rsid w:val="00991968"/>
    <w:rsid w:val="00994CA5"/>
    <w:rsid w:val="00994D54"/>
    <w:rsid w:val="00994EE5"/>
    <w:rsid w:val="00996113"/>
    <w:rsid w:val="0099630F"/>
    <w:rsid w:val="00996374"/>
    <w:rsid w:val="00996E69"/>
    <w:rsid w:val="009973FC"/>
    <w:rsid w:val="009A0647"/>
    <w:rsid w:val="009A071B"/>
    <w:rsid w:val="009A1559"/>
    <w:rsid w:val="009A24EA"/>
    <w:rsid w:val="009A2E45"/>
    <w:rsid w:val="009A37F4"/>
    <w:rsid w:val="009A3CA4"/>
    <w:rsid w:val="009A5CDA"/>
    <w:rsid w:val="009A6628"/>
    <w:rsid w:val="009A67C4"/>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3F98"/>
    <w:rsid w:val="009E4049"/>
    <w:rsid w:val="009E4CB8"/>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5E27"/>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61B"/>
    <w:rsid w:val="00A567EB"/>
    <w:rsid w:val="00A56B50"/>
    <w:rsid w:val="00A56EB5"/>
    <w:rsid w:val="00A56EE9"/>
    <w:rsid w:val="00A57679"/>
    <w:rsid w:val="00A5774A"/>
    <w:rsid w:val="00A60CCB"/>
    <w:rsid w:val="00A60CE5"/>
    <w:rsid w:val="00A61160"/>
    <w:rsid w:val="00A62A7E"/>
    <w:rsid w:val="00A63426"/>
    <w:rsid w:val="00A6356B"/>
    <w:rsid w:val="00A63674"/>
    <w:rsid w:val="00A6448D"/>
    <w:rsid w:val="00A65118"/>
    <w:rsid w:val="00A652AC"/>
    <w:rsid w:val="00A654C2"/>
    <w:rsid w:val="00A65E58"/>
    <w:rsid w:val="00A660D6"/>
    <w:rsid w:val="00A66808"/>
    <w:rsid w:val="00A669C5"/>
    <w:rsid w:val="00A66EEC"/>
    <w:rsid w:val="00A679F7"/>
    <w:rsid w:val="00A67A1E"/>
    <w:rsid w:val="00A701E7"/>
    <w:rsid w:val="00A7042C"/>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526B"/>
    <w:rsid w:val="00A8695F"/>
    <w:rsid w:val="00A86AB6"/>
    <w:rsid w:val="00A86E5D"/>
    <w:rsid w:val="00A86F9F"/>
    <w:rsid w:val="00A9103B"/>
    <w:rsid w:val="00A9108D"/>
    <w:rsid w:val="00A915AB"/>
    <w:rsid w:val="00A924A7"/>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1191"/>
    <w:rsid w:val="00AD1E2C"/>
    <w:rsid w:val="00AD2DA9"/>
    <w:rsid w:val="00AD30EA"/>
    <w:rsid w:val="00AD6AD5"/>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2422"/>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598A"/>
    <w:rsid w:val="00B064C8"/>
    <w:rsid w:val="00B064CD"/>
    <w:rsid w:val="00B068E2"/>
    <w:rsid w:val="00B068E8"/>
    <w:rsid w:val="00B07B61"/>
    <w:rsid w:val="00B07BA7"/>
    <w:rsid w:val="00B1036C"/>
    <w:rsid w:val="00B10578"/>
    <w:rsid w:val="00B10643"/>
    <w:rsid w:val="00B1222C"/>
    <w:rsid w:val="00B130B0"/>
    <w:rsid w:val="00B135AA"/>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3A77"/>
    <w:rsid w:val="00B350AC"/>
    <w:rsid w:val="00B37336"/>
    <w:rsid w:val="00B373B7"/>
    <w:rsid w:val="00B402ED"/>
    <w:rsid w:val="00B41277"/>
    <w:rsid w:val="00B42337"/>
    <w:rsid w:val="00B4272A"/>
    <w:rsid w:val="00B42749"/>
    <w:rsid w:val="00B42BB4"/>
    <w:rsid w:val="00B45514"/>
    <w:rsid w:val="00B45A39"/>
    <w:rsid w:val="00B45B95"/>
    <w:rsid w:val="00B46054"/>
    <w:rsid w:val="00B463D8"/>
    <w:rsid w:val="00B46DC9"/>
    <w:rsid w:val="00B46E93"/>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3AD"/>
    <w:rsid w:val="00B56EDF"/>
    <w:rsid w:val="00B56F49"/>
    <w:rsid w:val="00B57160"/>
    <w:rsid w:val="00B57844"/>
    <w:rsid w:val="00B57EDE"/>
    <w:rsid w:val="00B57F4F"/>
    <w:rsid w:val="00B6003A"/>
    <w:rsid w:val="00B64BE8"/>
    <w:rsid w:val="00B64CA3"/>
    <w:rsid w:val="00B64F2A"/>
    <w:rsid w:val="00B6529E"/>
    <w:rsid w:val="00B6555F"/>
    <w:rsid w:val="00B66F15"/>
    <w:rsid w:val="00B67FA6"/>
    <w:rsid w:val="00B67FB7"/>
    <w:rsid w:val="00B7064E"/>
    <w:rsid w:val="00B70A31"/>
    <w:rsid w:val="00B70AD9"/>
    <w:rsid w:val="00B70D11"/>
    <w:rsid w:val="00B72094"/>
    <w:rsid w:val="00B72785"/>
    <w:rsid w:val="00B72DCE"/>
    <w:rsid w:val="00B73885"/>
    <w:rsid w:val="00B7483E"/>
    <w:rsid w:val="00B74AE2"/>
    <w:rsid w:val="00B75062"/>
    <w:rsid w:val="00B75F8A"/>
    <w:rsid w:val="00B76B5D"/>
    <w:rsid w:val="00B7721A"/>
    <w:rsid w:val="00B77996"/>
    <w:rsid w:val="00B77DE7"/>
    <w:rsid w:val="00B77F30"/>
    <w:rsid w:val="00B8010B"/>
    <w:rsid w:val="00B803CE"/>
    <w:rsid w:val="00B80469"/>
    <w:rsid w:val="00B806E0"/>
    <w:rsid w:val="00B80C15"/>
    <w:rsid w:val="00B816E7"/>
    <w:rsid w:val="00B82F85"/>
    <w:rsid w:val="00B83B13"/>
    <w:rsid w:val="00B83E59"/>
    <w:rsid w:val="00B85D82"/>
    <w:rsid w:val="00B8611D"/>
    <w:rsid w:val="00B866C5"/>
    <w:rsid w:val="00B87329"/>
    <w:rsid w:val="00B87E9F"/>
    <w:rsid w:val="00B90130"/>
    <w:rsid w:val="00B9053F"/>
    <w:rsid w:val="00B9120A"/>
    <w:rsid w:val="00B91345"/>
    <w:rsid w:val="00B9180F"/>
    <w:rsid w:val="00B91BB0"/>
    <w:rsid w:val="00B91C12"/>
    <w:rsid w:val="00B91EA9"/>
    <w:rsid w:val="00B92BE9"/>
    <w:rsid w:val="00B93389"/>
    <w:rsid w:val="00B95382"/>
    <w:rsid w:val="00B96857"/>
    <w:rsid w:val="00BA1030"/>
    <w:rsid w:val="00BA127A"/>
    <w:rsid w:val="00BA1B71"/>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5DCC"/>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BF7CF3"/>
    <w:rsid w:val="00C01BF4"/>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5E8C"/>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5C85"/>
    <w:rsid w:val="00C7629E"/>
    <w:rsid w:val="00C77127"/>
    <w:rsid w:val="00C77773"/>
    <w:rsid w:val="00C805F0"/>
    <w:rsid w:val="00C81147"/>
    <w:rsid w:val="00C815C3"/>
    <w:rsid w:val="00C81716"/>
    <w:rsid w:val="00C81A59"/>
    <w:rsid w:val="00C82124"/>
    <w:rsid w:val="00C82FA6"/>
    <w:rsid w:val="00C83909"/>
    <w:rsid w:val="00C8515E"/>
    <w:rsid w:val="00C856BD"/>
    <w:rsid w:val="00C86AF7"/>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32B"/>
    <w:rsid w:val="00CB2CF1"/>
    <w:rsid w:val="00CB3BEB"/>
    <w:rsid w:val="00CB4472"/>
    <w:rsid w:val="00CB49C9"/>
    <w:rsid w:val="00CB4B5D"/>
    <w:rsid w:val="00CB534F"/>
    <w:rsid w:val="00CB5AEA"/>
    <w:rsid w:val="00CB6248"/>
    <w:rsid w:val="00CB63A1"/>
    <w:rsid w:val="00CB75BA"/>
    <w:rsid w:val="00CB799E"/>
    <w:rsid w:val="00CC01ED"/>
    <w:rsid w:val="00CC0AF0"/>
    <w:rsid w:val="00CC18CA"/>
    <w:rsid w:val="00CC1FB3"/>
    <w:rsid w:val="00CC39B7"/>
    <w:rsid w:val="00CC3C96"/>
    <w:rsid w:val="00CC602C"/>
    <w:rsid w:val="00CC61F4"/>
    <w:rsid w:val="00CC72B2"/>
    <w:rsid w:val="00CC775E"/>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3FF"/>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3C21"/>
    <w:rsid w:val="00D03FA8"/>
    <w:rsid w:val="00D043A6"/>
    <w:rsid w:val="00D04DE9"/>
    <w:rsid w:val="00D0777E"/>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5177"/>
    <w:rsid w:val="00D260F5"/>
    <w:rsid w:val="00D2672F"/>
    <w:rsid w:val="00D2685B"/>
    <w:rsid w:val="00D26FE8"/>
    <w:rsid w:val="00D30C7D"/>
    <w:rsid w:val="00D323C1"/>
    <w:rsid w:val="00D32565"/>
    <w:rsid w:val="00D3373F"/>
    <w:rsid w:val="00D33F05"/>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40C7"/>
    <w:rsid w:val="00D6417E"/>
    <w:rsid w:val="00D64786"/>
    <w:rsid w:val="00D65014"/>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A4E"/>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C7321"/>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490E"/>
    <w:rsid w:val="00DF5145"/>
    <w:rsid w:val="00DF579E"/>
    <w:rsid w:val="00DF5C2F"/>
    <w:rsid w:val="00DF7089"/>
    <w:rsid w:val="00E00DA1"/>
    <w:rsid w:val="00E011E7"/>
    <w:rsid w:val="00E01E57"/>
    <w:rsid w:val="00E025EA"/>
    <w:rsid w:val="00E0288D"/>
    <w:rsid w:val="00E0294E"/>
    <w:rsid w:val="00E02ECD"/>
    <w:rsid w:val="00E04415"/>
    <w:rsid w:val="00E047C7"/>
    <w:rsid w:val="00E0632C"/>
    <w:rsid w:val="00E074B2"/>
    <w:rsid w:val="00E10E2F"/>
    <w:rsid w:val="00E10E57"/>
    <w:rsid w:val="00E1126B"/>
    <w:rsid w:val="00E1138A"/>
    <w:rsid w:val="00E12210"/>
    <w:rsid w:val="00E14449"/>
    <w:rsid w:val="00E148B6"/>
    <w:rsid w:val="00E149F7"/>
    <w:rsid w:val="00E15270"/>
    <w:rsid w:val="00E15C71"/>
    <w:rsid w:val="00E172A6"/>
    <w:rsid w:val="00E174FD"/>
    <w:rsid w:val="00E20640"/>
    <w:rsid w:val="00E20938"/>
    <w:rsid w:val="00E2114B"/>
    <w:rsid w:val="00E223E7"/>
    <w:rsid w:val="00E22F56"/>
    <w:rsid w:val="00E24B94"/>
    <w:rsid w:val="00E24BCF"/>
    <w:rsid w:val="00E24DD9"/>
    <w:rsid w:val="00E24F42"/>
    <w:rsid w:val="00E25DFC"/>
    <w:rsid w:val="00E264F4"/>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73A7"/>
    <w:rsid w:val="00E50D9E"/>
    <w:rsid w:val="00E51850"/>
    <w:rsid w:val="00E51B32"/>
    <w:rsid w:val="00E51D13"/>
    <w:rsid w:val="00E52271"/>
    <w:rsid w:val="00E535EF"/>
    <w:rsid w:val="00E54788"/>
    <w:rsid w:val="00E548A9"/>
    <w:rsid w:val="00E554EE"/>
    <w:rsid w:val="00E55C53"/>
    <w:rsid w:val="00E5676F"/>
    <w:rsid w:val="00E57544"/>
    <w:rsid w:val="00E57DFB"/>
    <w:rsid w:val="00E61CDD"/>
    <w:rsid w:val="00E62CC6"/>
    <w:rsid w:val="00E63688"/>
    <w:rsid w:val="00E63AB4"/>
    <w:rsid w:val="00E65D5D"/>
    <w:rsid w:val="00E672C1"/>
    <w:rsid w:val="00E6786C"/>
    <w:rsid w:val="00E67D6C"/>
    <w:rsid w:val="00E7122B"/>
    <w:rsid w:val="00E729C1"/>
    <w:rsid w:val="00E72E1A"/>
    <w:rsid w:val="00E72EAB"/>
    <w:rsid w:val="00E73106"/>
    <w:rsid w:val="00E7393E"/>
    <w:rsid w:val="00E73CAC"/>
    <w:rsid w:val="00E73EF6"/>
    <w:rsid w:val="00E74258"/>
    <w:rsid w:val="00E74CB6"/>
    <w:rsid w:val="00E74F58"/>
    <w:rsid w:val="00E75D9F"/>
    <w:rsid w:val="00E76775"/>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08E"/>
    <w:rsid w:val="00E95241"/>
    <w:rsid w:val="00E96DD6"/>
    <w:rsid w:val="00E9749C"/>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2B5C"/>
    <w:rsid w:val="00EE30C3"/>
    <w:rsid w:val="00EE33AB"/>
    <w:rsid w:val="00EE35EF"/>
    <w:rsid w:val="00EE3FCF"/>
    <w:rsid w:val="00EE4E0E"/>
    <w:rsid w:val="00EE66A6"/>
    <w:rsid w:val="00EE6C07"/>
    <w:rsid w:val="00EE71F6"/>
    <w:rsid w:val="00EE7645"/>
    <w:rsid w:val="00EE7C1E"/>
    <w:rsid w:val="00EE7F94"/>
    <w:rsid w:val="00EF0E2F"/>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0A62"/>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0F59"/>
    <w:rsid w:val="00F62BA5"/>
    <w:rsid w:val="00F62BF9"/>
    <w:rsid w:val="00F62FF1"/>
    <w:rsid w:val="00F6513D"/>
    <w:rsid w:val="00F6544D"/>
    <w:rsid w:val="00F6685E"/>
    <w:rsid w:val="00F669DD"/>
    <w:rsid w:val="00F679AD"/>
    <w:rsid w:val="00F703CD"/>
    <w:rsid w:val="00F70C07"/>
    <w:rsid w:val="00F70D6E"/>
    <w:rsid w:val="00F70DEC"/>
    <w:rsid w:val="00F71E23"/>
    <w:rsid w:val="00F7249A"/>
    <w:rsid w:val="00F73044"/>
    <w:rsid w:val="00F73329"/>
    <w:rsid w:val="00F75ED5"/>
    <w:rsid w:val="00F75F1A"/>
    <w:rsid w:val="00F75F7C"/>
    <w:rsid w:val="00F769BA"/>
    <w:rsid w:val="00F80C09"/>
    <w:rsid w:val="00F814F0"/>
    <w:rsid w:val="00F81DC8"/>
    <w:rsid w:val="00F820AF"/>
    <w:rsid w:val="00F82299"/>
    <w:rsid w:val="00F82901"/>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D7D1D"/>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13ADC93"/>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 w:type="character" w:customStyle="1" w:styleId="UnresolvedMention">
    <w:name w:val="Unresolved Mention"/>
    <w:basedOn w:val="DefaultParagraphFont"/>
    <w:uiPriority w:val="99"/>
    <w:semiHidden/>
    <w:unhideWhenUsed/>
    <w:rsid w:val="00763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https://encrypted-tbn2.gstatic.com/images?q=tbn:ANd9GcRpDC58GUxPSiTAum9ucNA2Zsn4-br4gLFm956nDk5EDVnwzhRxaw" TargetMode="External"/><Relationship Id="rId7" Type="http://schemas.openxmlformats.org/officeDocument/2006/relationships/endnotes" Target="endnotes.xml"/><Relationship Id="rId12" Type="http://schemas.openxmlformats.org/officeDocument/2006/relationships/hyperlink" Target="mailto:acaines@middlesex.ca" TargetMode="External"/><Relationship Id="rId17" Type="http://schemas.openxmlformats.org/officeDocument/2006/relationships/hyperlink" Target="mailto:bkerwin@middlesex.c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middlesex.ca/departments/long-term-care" TargetMode="External"/><Relationship Id="rId5" Type="http://schemas.openxmlformats.org/officeDocument/2006/relationships/webSettings" Target="webSettings.xml"/><Relationship Id="rId15"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3" Type="http://schemas.openxmlformats.org/officeDocument/2006/relationships/hyperlink" Target="http://www.middlesex.ca/departments/long-term-care" TargetMode="External"/><Relationship Id="rId10" Type="http://schemas.openxmlformats.org/officeDocument/2006/relationships/hyperlink" Target="mailto:bkerwin@middlesex.ca" TargetMode="External"/><Relationship Id="rId19"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mailto:bkerwin@middlesex.c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DB125-3473-4300-8F06-B20DA2BBA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833</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5888</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13</cp:revision>
  <cp:lastPrinted>2023-04-21T20:12:00Z</cp:lastPrinted>
  <dcterms:created xsi:type="dcterms:W3CDTF">2024-06-21T14:07:00Z</dcterms:created>
  <dcterms:modified xsi:type="dcterms:W3CDTF">2024-06-21T17:22:00Z</dcterms:modified>
</cp:coreProperties>
</file>