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786A42">
        <w:rPr>
          <w:b/>
          <w:sz w:val="32"/>
          <w:szCs w:val="32"/>
        </w:rPr>
        <w:t>Ju</w:t>
      </w:r>
      <w:r w:rsidR="0085373D">
        <w:rPr>
          <w:b/>
          <w:sz w:val="32"/>
          <w:szCs w:val="32"/>
        </w:rPr>
        <w:t>ly</w:t>
      </w:r>
      <w:r w:rsidR="007B5845">
        <w:rPr>
          <w:b/>
          <w:sz w:val="32"/>
          <w:szCs w:val="32"/>
        </w:rPr>
        <w:t xml:space="preserve"> ‘</w:t>
      </w:r>
      <w:r w:rsidR="00B75062">
        <w:rPr>
          <w:b/>
          <w:sz w:val="32"/>
          <w:szCs w:val="32"/>
        </w:rPr>
        <w:t>20</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2160FC" w:rsidP="00F22871">
      <w:pPr>
        <w:rPr>
          <w:b/>
          <w:sz w:val="32"/>
          <w:szCs w:val="32"/>
          <w:u w:val="single"/>
        </w:rPr>
      </w:pPr>
      <w:r>
        <w:rPr>
          <w:noProof/>
          <w:sz w:val="32"/>
          <w:szCs w:val="32"/>
          <w:lang w:val="en-CA" w:eastAsia="en-CA"/>
        </w:rPr>
        <w:drawing>
          <wp:anchor distT="0" distB="0" distL="114300" distR="114300" simplePos="0" relativeHeight="251759616" behindDoc="0" locked="0" layoutInCell="1" allowOverlap="1">
            <wp:simplePos x="0" y="0"/>
            <wp:positionH relativeFrom="column">
              <wp:posOffset>90170</wp:posOffset>
            </wp:positionH>
            <wp:positionV relativeFrom="paragraph">
              <wp:posOffset>204470</wp:posOffset>
            </wp:positionV>
            <wp:extent cx="1116330" cy="877570"/>
            <wp:effectExtent l="0" t="0" r="7620" b="0"/>
            <wp:wrapSquare wrapText="bothSides"/>
            <wp:docPr id="4" name="Picture 4" descr="C:\Users\bkerwin\AppData\Local\Microsoft\Windows\INetCache\Content.MSO\D105ED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rwin\AppData\Local\Microsoft\Windows\INetCache\Content.MSO\D105ED7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3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871" w:rsidRDefault="002160FC" w:rsidP="00F22871">
      <w:pPr>
        <w:rPr>
          <w:sz w:val="32"/>
          <w:szCs w:val="32"/>
        </w:rPr>
      </w:pPr>
      <w:r>
        <w:rPr>
          <w:sz w:val="32"/>
          <w:szCs w:val="32"/>
        </w:rPr>
        <w:t>While visitor entry to long term care homes is still restricted by the province, the province did relax visiting rules somewhat in June by introducing the concept of “Supervised Outdoor Visits”.</w:t>
      </w:r>
    </w:p>
    <w:p w:rsidR="00C309B3" w:rsidRDefault="00C309B3" w:rsidP="00F22871">
      <w:pPr>
        <w:rPr>
          <w:sz w:val="32"/>
          <w:szCs w:val="32"/>
        </w:rPr>
      </w:pPr>
    </w:p>
    <w:p w:rsidR="00C309B3" w:rsidRDefault="002160FC" w:rsidP="00F22871">
      <w:pPr>
        <w:rPr>
          <w:sz w:val="32"/>
          <w:szCs w:val="32"/>
        </w:rPr>
      </w:pPr>
      <w:r>
        <w:rPr>
          <w:sz w:val="32"/>
          <w:szCs w:val="32"/>
        </w:rPr>
        <w:t>Visits between family members and residents can occur outdoors on Lodge property under the following strict health and safety protocols (designed by the province to protect long term care home residents):</w:t>
      </w:r>
    </w:p>
    <w:p w:rsidR="002160FC" w:rsidRDefault="002160FC" w:rsidP="00F22871">
      <w:pPr>
        <w:rPr>
          <w:sz w:val="32"/>
          <w:szCs w:val="32"/>
        </w:rPr>
      </w:pPr>
    </w:p>
    <w:p w:rsidR="002160FC" w:rsidRPr="00595E52" w:rsidRDefault="002160FC" w:rsidP="00020ACC">
      <w:pPr>
        <w:pStyle w:val="ListParagraph"/>
        <w:numPr>
          <w:ilvl w:val="0"/>
          <w:numId w:val="2"/>
        </w:numPr>
        <w:rPr>
          <w:sz w:val="32"/>
          <w:szCs w:val="32"/>
        </w:rPr>
      </w:pPr>
      <w:r w:rsidRPr="00595E52">
        <w:rPr>
          <w:sz w:val="32"/>
          <w:szCs w:val="32"/>
        </w:rPr>
        <w:t>Visits must be schedule</w:t>
      </w:r>
      <w:r w:rsidR="00B17F30">
        <w:rPr>
          <w:sz w:val="32"/>
          <w:szCs w:val="32"/>
        </w:rPr>
        <w:t>d</w:t>
      </w:r>
      <w:r w:rsidRPr="00595E52">
        <w:rPr>
          <w:sz w:val="32"/>
          <w:szCs w:val="32"/>
        </w:rPr>
        <w:t xml:space="preserve"> by conta</w:t>
      </w:r>
      <w:r w:rsidR="00595E52">
        <w:rPr>
          <w:sz w:val="32"/>
          <w:szCs w:val="32"/>
        </w:rPr>
        <w:t xml:space="preserve">cting The Lodge at 519-245-2520, ext. 6266 or 6248 </w:t>
      </w:r>
      <w:r w:rsidRPr="00595E52">
        <w:rPr>
          <w:sz w:val="32"/>
          <w:szCs w:val="32"/>
        </w:rPr>
        <w:t>(drop in visits will not be permitted);</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Visitors must produce lab test result documentation at every visit that confirms they have tested negative for COVID-19 within the previous two (2) weeks of a visit (i.e., for repeat visitors, this means being tested for COVID-19 every 2 weeks);</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Visitors will be required to pass active health screening on every visit, including having their temperature checked upon arrival and departure;</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Only one (1) visitor can visit a resident at each visit, and visits are limited to one 30-minute visit per resident, per week;</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Visitors must bring a face cover/mask, and wear it at all times (covering both mouth and nose);</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Visitors and residents must remain 6 feet (2 metres) apart at all times during a visit;</w:t>
      </w:r>
    </w:p>
    <w:p w:rsidR="00595E52" w:rsidRPr="00595E52" w:rsidRDefault="00595E52" w:rsidP="00020ACC">
      <w:pPr>
        <w:pStyle w:val="ListParagraph"/>
        <w:numPr>
          <w:ilvl w:val="0"/>
          <w:numId w:val="2"/>
        </w:numPr>
        <w:spacing w:after="160" w:line="256" w:lineRule="auto"/>
        <w:rPr>
          <w:sz w:val="32"/>
          <w:szCs w:val="32"/>
        </w:rPr>
      </w:pPr>
      <w:r w:rsidRPr="00595E52">
        <w:rPr>
          <w:sz w:val="32"/>
          <w:szCs w:val="32"/>
        </w:rPr>
        <w:t>Visits must be conducted in the designated outdoor area near the entrance; and</w:t>
      </w:r>
    </w:p>
    <w:p w:rsidR="00595E52" w:rsidRDefault="00595E52" w:rsidP="00020ACC">
      <w:pPr>
        <w:pStyle w:val="ListParagraph"/>
        <w:numPr>
          <w:ilvl w:val="0"/>
          <w:numId w:val="2"/>
        </w:numPr>
        <w:spacing w:after="160" w:line="256" w:lineRule="auto"/>
        <w:rPr>
          <w:sz w:val="32"/>
          <w:szCs w:val="32"/>
        </w:rPr>
      </w:pPr>
      <w:r w:rsidRPr="00595E52">
        <w:rPr>
          <w:sz w:val="32"/>
          <w:szCs w:val="32"/>
        </w:rPr>
        <w:lastRenderedPageBreak/>
        <w:t>Anything brought to a visit must first be given to the Health Screener upon arrival.</w:t>
      </w:r>
    </w:p>
    <w:p w:rsidR="00595E52" w:rsidRDefault="00595E52" w:rsidP="00B2778D">
      <w:pPr>
        <w:rPr>
          <w:sz w:val="32"/>
          <w:szCs w:val="32"/>
        </w:rPr>
      </w:pPr>
      <w:r w:rsidRPr="00B2778D">
        <w:rPr>
          <w:sz w:val="32"/>
          <w:szCs w:val="32"/>
        </w:rPr>
        <w:t>As options to “Supervised Outdoor Visits”, “</w:t>
      </w:r>
      <w:r w:rsidR="00B17F30">
        <w:rPr>
          <w:sz w:val="32"/>
          <w:szCs w:val="32"/>
        </w:rPr>
        <w:t>Window V</w:t>
      </w:r>
      <w:r w:rsidRPr="00B2778D">
        <w:rPr>
          <w:sz w:val="32"/>
          <w:szCs w:val="32"/>
        </w:rPr>
        <w:t>isits” are still permissible, as are “Virtual Visits” (see #2 below).</w:t>
      </w:r>
    </w:p>
    <w:p w:rsidR="00B2778D" w:rsidRPr="00B2778D" w:rsidRDefault="00B2778D" w:rsidP="00B2778D">
      <w:pPr>
        <w:rPr>
          <w:sz w:val="32"/>
          <w:szCs w:val="32"/>
        </w:rPr>
      </w:pPr>
    </w:p>
    <w:p w:rsidR="0035390C" w:rsidRPr="00B2778D" w:rsidRDefault="0035390C" w:rsidP="00B2778D">
      <w:pPr>
        <w:pStyle w:val="ListParagraph"/>
        <w:numPr>
          <w:ilvl w:val="0"/>
          <w:numId w:val="1"/>
        </w:numPr>
        <w:rPr>
          <w:b/>
          <w:sz w:val="32"/>
          <w:szCs w:val="32"/>
          <w:u w:val="single"/>
        </w:rPr>
      </w:pPr>
      <w:r w:rsidRPr="00B2778D">
        <w:rPr>
          <w:b/>
          <w:sz w:val="32"/>
          <w:szCs w:val="32"/>
          <w:u w:val="single"/>
        </w:rPr>
        <w:t>Recreation Calendar / Important Events</w:t>
      </w:r>
    </w:p>
    <w:p w:rsidR="00020ACC" w:rsidRDefault="00020ACC" w:rsidP="00F1205A">
      <w:pPr>
        <w:rPr>
          <w:sz w:val="32"/>
          <w:szCs w:val="32"/>
        </w:rPr>
      </w:pPr>
      <w:r>
        <w:rPr>
          <w:noProof/>
          <w:lang w:val="en-CA" w:eastAsia="en-CA"/>
        </w:rPr>
        <w:drawing>
          <wp:anchor distT="0" distB="0" distL="114300" distR="114300" simplePos="0" relativeHeight="251763712" behindDoc="0" locked="0" layoutInCell="1" allowOverlap="1">
            <wp:simplePos x="0" y="0"/>
            <wp:positionH relativeFrom="column">
              <wp:posOffset>55245</wp:posOffset>
            </wp:positionH>
            <wp:positionV relativeFrom="paragraph">
              <wp:posOffset>128905</wp:posOffset>
            </wp:positionV>
            <wp:extent cx="1045845" cy="958215"/>
            <wp:effectExtent l="0" t="0" r="1905" b="0"/>
            <wp:wrapSquare wrapText="bothSides"/>
            <wp:docPr id="5" name="Picture 5" descr="Canada Day Safety Tips. | 99.1 FM CKXS | Your Music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da Day Safety Tips. | 99.1 FM CKXS | Your Music Varie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164" w:rsidRDefault="0035390C" w:rsidP="00F1205A">
      <w:pPr>
        <w:rPr>
          <w:sz w:val="32"/>
          <w:szCs w:val="32"/>
        </w:rPr>
      </w:pPr>
      <w:r w:rsidRPr="00C437E6">
        <w:rPr>
          <w:sz w:val="32"/>
          <w:szCs w:val="32"/>
        </w:rPr>
        <w:t xml:space="preserve">Please </w:t>
      </w:r>
      <w:r w:rsidR="00F1205A">
        <w:rPr>
          <w:sz w:val="32"/>
          <w:szCs w:val="32"/>
        </w:rPr>
        <w:t xml:space="preserve">be advised that large group entertainment programming in the Rose Room </w:t>
      </w:r>
      <w:r w:rsidR="00293E93">
        <w:rPr>
          <w:sz w:val="32"/>
          <w:szCs w:val="32"/>
        </w:rPr>
        <w:t>has been</w:t>
      </w:r>
      <w:r w:rsidR="00F1205A">
        <w:rPr>
          <w:sz w:val="32"/>
          <w:szCs w:val="32"/>
        </w:rPr>
        <w:t xml:space="preserve"> temporar</w:t>
      </w:r>
      <w:r w:rsidR="00293E93">
        <w:rPr>
          <w:sz w:val="32"/>
          <w:szCs w:val="32"/>
        </w:rPr>
        <w:t>il</w:t>
      </w:r>
      <w:r w:rsidR="00F1205A">
        <w:rPr>
          <w:sz w:val="32"/>
          <w:szCs w:val="32"/>
        </w:rPr>
        <w:t>y suspended</w:t>
      </w:r>
      <w:r w:rsidR="00B17F30">
        <w:rPr>
          <w:sz w:val="32"/>
          <w:szCs w:val="32"/>
        </w:rPr>
        <w:t xml:space="preserve"> during the </w:t>
      </w:r>
      <w:r w:rsidR="00B17F30" w:rsidRPr="00285CAA">
        <w:rPr>
          <w:sz w:val="32"/>
          <w:szCs w:val="32"/>
        </w:rPr>
        <w:t>pandemic</w:t>
      </w:r>
      <w:r w:rsidR="00F1205A" w:rsidRPr="00285CAA">
        <w:rPr>
          <w:sz w:val="32"/>
          <w:szCs w:val="32"/>
        </w:rPr>
        <w:t xml:space="preserve">. The Recreation staff continue to work with the residents in smaller group programs in the five (5) resident homes areas, and to conduct 1:1 visits with </w:t>
      </w:r>
      <w:r w:rsidR="00CF5B2C" w:rsidRPr="00285CAA">
        <w:rPr>
          <w:sz w:val="32"/>
          <w:szCs w:val="32"/>
        </w:rPr>
        <w:t xml:space="preserve">individual </w:t>
      </w:r>
      <w:r w:rsidR="00F1205A" w:rsidRPr="00285CAA">
        <w:rPr>
          <w:sz w:val="32"/>
          <w:szCs w:val="32"/>
        </w:rPr>
        <w:t>residents</w:t>
      </w:r>
      <w:r w:rsidR="00293E93">
        <w:rPr>
          <w:sz w:val="32"/>
          <w:szCs w:val="32"/>
        </w:rPr>
        <w:t xml:space="preserve"> as applicable</w:t>
      </w:r>
      <w:r w:rsidR="00F1205A">
        <w:rPr>
          <w:sz w:val="32"/>
          <w:szCs w:val="32"/>
        </w:rPr>
        <w:t>.</w:t>
      </w:r>
      <w:r w:rsidR="006A078D">
        <w:rPr>
          <w:sz w:val="32"/>
          <w:szCs w:val="32"/>
        </w:rPr>
        <w:t xml:space="preserve"> A formal R</w:t>
      </w:r>
      <w:r w:rsidR="00293E93">
        <w:rPr>
          <w:sz w:val="32"/>
          <w:szCs w:val="32"/>
        </w:rPr>
        <w:t xml:space="preserve">ecreation Calendar </w:t>
      </w:r>
      <w:r w:rsidR="006A078D">
        <w:rPr>
          <w:sz w:val="32"/>
          <w:szCs w:val="32"/>
        </w:rPr>
        <w:t xml:space="preserve">will </w:t>
      </w:r>
      <w:r w:rsidR="00293E93">
        <w:rPr>
          <w:sz w:val="32"/>
          <w:szCs w:val="32"/>
        </w:rPr>
        <w:t xml:space="preserve">not been produced for the month of </w:t>
      </w:r>
      <w:r w:rsidR="003F5B57">
        <w:rPr>
          <w:sz w:val="32"/>
          <w:szCs w:val="32"/>
        </w:rPr>
        <w:t>Ju</w:t>
      </w:r>
      <w:r w:rsidR="00B17F30">
        <w:rPr>
          <w:sz w:val="32"/>
          <w:szCs w:val="32"/>
        </w:rPr>
        <w:t>ly</w:t>
      </w:r>
      <w:r w:rsidR="00293E93">
        <w:rPr>
          <w:sz w:val="32"/>
          <w:szCs w:val="32"/>
        </w:rPr>
        <w:t xml:space="preserve">. </w:t>
      </w:r>
    </w:p>
    <w:p w:rsidR="008851D6" w:rsidRDefault="008851D6" w:rsidP="00F1205A">
      <w:pPr>
        <w:rPr>
          <w:sz w:val="32"/>
          <w:szCs w:val="32"/>
        </w:rPr>
      </w:pPr>
    </w:p>
    <w:p w:rsidR="008851D6" w:rsidRDefault="00B17F30" w:rsidP="00F1205A">
      <w:pPr>
        <w:rPr>
          <w:sz w:val="32"/>
          <w:szCs w:val="32"/>
        </w:rPr>
      </w:pPr>
      <w:r>
        <w:rPr>
          <w:sz w:val="32"/>
          <w:szCs w:val="32"/>
        </w:rPr>
        <w:t>R</w:t>
      </w:r>
      <w:r w:rsidR="008851D6">
        <w:rPr>
          <w:sz w:val="32"/>
          <w:szCs w:val="32"/>
        </w:rPr>
        <w:t>esidents are now enjoying some outdoor courtyard time.</w:t>
      </w:r>
    </w:p>
    <w:p w:rsidR="00F1205A" w:rsidRDefault="00F1205A" w:rsidP="00F1205A">
      <w:pPr>
        <w:rPr>
          <w:sz w:val="32"/>
          <w:szCs w:val="32"/>
        </w:rPr>
      </w:pPr>
    </w:p>
    <w:p w:rsidR="003C4C74" w:rsidRDefault="00293E93" w:rsidP="00F1205A">
      <w:pPr>
        <w:rPr>
          <w:sz w:val="32"/>
          <w:szCs w:val="32"/>
        </w:rPr>
      </w:pPr>
      <w:r>
        <w:rPr>
          <w:sz w:val="32"/>
          <w:szCs w:val="32"/>
        </w:rPr>
        <w:t xml:space="preserve">The Recreation staff have been facilitating many “virtual visits” between residents and family members via “FaceTime” and the use of </w:t>
      </w:r>
      <w:r w:rsidR="006A078D">
        <w:rPr>
          <w:sz w:val="32"/>
          <w:szCs w:val="32"/>
        </w:rPr>
        <w:t>Apple</w:t>
      </w:r>
      <w:r>
        <w:rPr>
          <w:sz w:val="32"/>
          <w:szCs w:val="32"/>
        </w:rPr>
        <w:t xml:space="preserve"> iPad</w:t>
      </w:r>
      <w:r w:rsidR="00F3196C">
        <w:rPr>
          <w:sz w:val="32"/>
          <w:szCs w:val="32"/>
        </w:rPr>
        <w:t>s</w:t>
      </w:r>
      <w:r>
        <w:rPr>
          <w:sz w:val="32"/>
          <w:szCs w:val="32"/>
        </w:rPr>
        <w:t xml:space="preserve">. This has received very favourable reviews </w:t>
      </w:r>
      <w:r w:rsidR="006A078D">
        <w:rPr>
          <w:sz w:val="32"/>
          <w:szCs w:val="32"/>
        </w:rPr>
        <w:t>among</w:t>
      </w:r>
      <w:r>
        <w:rPr>
          <w:sz w:val="32"/>
          <w:szCs w:val="32"/>
        </w:rPr>
        <w:t xml:space="preserve"> residents and families. If you are interested in virtual visits, </w:t>
      </w:r>
      <w:r w:rsidR="006A078D">
        <w:rPr>
          <w:sz w:val="32"/>
          <w:szCs w:val="32"/>
        </w:rPr>
        <w:t>p</w:t>
      </w:r>
      <w:r w:rsidR="006A078D" w:rsidRPr="00C437E6">
        <w:rPr>
          <w:sz w:val="32"/>
          <w:szCs w:val="32"/>
        </w:rPr>
        <w:t>lease contact Marcy Welch (</w:t>
      </w:r>
      <w:r w:rsidR="006A078D">
        <w:rPr>
          <w:sz w:val="32"/>
          <w:szCs w:val="32"/>
        </w:rPr>
        <w:t xml:space="preserve">519-245-2520, </w:t>
      </w:r>
      <w:r w:rsidR="006A078D" w:rsidRPr="00C437E6">
        <w:rPr>
          <w:sz w:val="32"/>
          <w:szCs w:val="32"/>
        </w:rPr>
        <w:t xml:space="preserve">ext. </w:t>
      </w:r>
      <w:r w:rsidR="006A078D">
        <w:rPr>
          <w:sz w:val="32"/>
          <w:szCs w:val="32"/>
        </w:rPr>
        <w:t>6</w:t>
      </w:r>
      <w:r w:rsidR="006A078D" w:rsidRPr="00C437E6">
        <w:rPr>
          <w:sz w:val="32"/>
          <w:szCs w:val="32"/>
        </w:rPr>
        <w:t>226, or</w:t>
      </w:r>
      <w:r w:rsidR="00AB5AF9">
        <w:rPr>
          <w:sz w:val="32"/>
          <w:szCs w:val="32"/>
        </w:rPr>
        <w:t xml:space="preserve"> via email at: </w:t>
      </w:r>
      <w:hyperlink r:id="rId12" w:history="1">
        <w:r w:rsidR="006A078D" w:rsidRPr="00683CB0">
          <w:rPr>
            <w:rStyle w:val="Hyperlink"/>
            <w:sz w:val="32"/>
            <w:szCs w:val="32"/>
          </w:rPr>
          <w:t>mwelch@middlesex.ca</w:t>
        </w:r>
      </w:hyperlink>
      <w:r w:rsidR="006A078D" w:rsidRPr="00C437E6">
        <w:rPr>
          <w:sz w:val="32"/>
          <w:szCs w:val="32"/>
        </w:rPr>
        <w:t>)</w:t>
      </w:r>
      <w:r w:rsidR="006A078D">
        <w:rPr>
          <w:sz w:val="32"/>
          <w:szCs w:val="32"/>
        </w:rPr>
        <w:t>.</w:t>
      </w:r>
      <w:r w:rsidR="006A078D" w:rsidRPr="00C437E6">
        <w:rPr>
          <w:sz w:val="32"/>
          <w:szCs w:val="32"/>
        </w:rPr>
        <w:t xml:space="preserve"> </w:t>
      </w:r>
      <w:r w:rsidR="0090218E">
        <w:rPr>
          <w:sz w:val="32"/>
          <w:szCs w:val="32"/>
        </w:rPr>
        <w:t>Note that virtual visits will require an iPhone</w:t>
      </w:r>
      <w:r w:rsidR="006A078D">
        <w:rPr>
          <w:sz w:val="32"/>
          <w:szCs w:val="32"/>
        </w:rPr>
        <w:t>/Apple product</w:t>
      </w:r>
      <w:r w:rsidR="0090218E">
        <w:rPr>
          <w:sz w:val="32"/>
          <w:szCs w:val="32"/>
        </w:rPr>
        <w:t xml:space="preserve"> </w:t>
      </w:r>
      <w:r w:rsidR="006A078D">
        <w:rPr>
          <w:sz w:val="32"/>
          <w:szCs w:val="32"/>
        </w:rPr>
        <w:t>on the family/friend end of a virtual visit</w:t>
      </w:r>
      <w:r w:rsidR="003C4C74">
        <w:rPr>
          <w:sz w:val="32"/>
          <w:szCs w:val="32"/>
        </w:rPr>
        <w:t>, or for Android device users, the downloading of the “Google Duo” app.</w:t>
      </w:r>
    </w:p>
    <w:p w:rsidR="00C20941" w:rsidRDefault="00C20941" w:rsidP="00F1205A">
      <w:pPr>
        <w:rPr>
          <w:sz w:val="32"/>
          <w:szCs w:val="32"/>
        </w:rPr>
      </w:pPr>
    </w:p>
    <w:p w:rsidR="00C20941" w:rsidRPr="00C20941" w:rsidRDefault="00C20941" w:rsidP="00C20941">
      <w:pPr>
        <w:pStyle w:val="ListParagraph"/>
        <w:numPr>
          <w:ilvl w:val="0"/>
          <w:numId w:val="1"/>
        </w:numPr>
        <w:rPr>
          <w:b/>
          <w:sz w:val="32"/>
          <w:szCs w:val="32"/>
          <w:u w:val="single"/>
        </w:rPr>
      </w:pPr>
      <w:r w:rsidRPr="00C20941">
        <w:rPr>
          <w:b/>
          <w:sz w:val="32"/>
          <w:szCs w:val="32"/>
          <w:u w:val="single"/>
        </w:rPr>
        <w:t>Telephone Calls During Resident Meal Times</w:t>
      </w:r>
      <w:r w:rsidR="00B2778D">
        <w:rPr>
          <w:b/>
          <w:sz w:val="32"/>
          <w:szCs w:val="32"/>
          <w:u w:val="single"/>
        </w:rPr>
        <w:t xml:space="preserve"> (Reminder)</w:t>
      </w:r>
    </w:p>
    <w:p w:rsidR="00C20941" w:rsidRDefault="00C20941" w:rsidP="00C20941">
      <w:pPr>
        <w:rPr>
          <w:b/>
          <w:sz w:val="32"/>
          <w:szCs w:val="32"/>
          <w:u w:val="single"/>
        </w:rPr>
      </w:pPr>
      <w:r>
        <w:rPr>
          <w:noProof/>
          <w:lang w:val="en-CA" w:eastAsia="en-CA"/>
        </w:rPr>
        <w:drawing>
          <wp:anchor distT="0" distB="0" distL="114300" distR="114300" simplePos="0" relativeHeight="251765760" behindDoc="0" locked="0" layoutInCell="1" allowOverlap="1">
            <wp:simplePos x="0" y="0"/>
            <wp:positionH relativeFrom="column">
              <wp:posOffset>57150</wp:posOffset>
            </wp:positionH>
            <wp:positionV relativeFrom="paragraph">
              <wp:posOffset>184785</wp:posOffset>
            </wp:positionV>
            <wp:extent cx="1000125" cy="704850"/>
            <wp:effectExtent l="0" t="0" r="9525" b="0"/>
            <wp:wrapSquare wrapText="bothSides"/>
            <wp:docPr id="6" name="Picture 6"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pic:spPr>
                </pic:pic>
              </a:graphicData>
            </a:graphic>
            <wp14:sizeRelH relativeFrom="page">
              <wp14:pctWidth>0</wp14:pctWidth>
            </wp14:sizeRelH>
            <wp14:sizeRelV relativeFrom="page">
              <wp14:pctHeight>0</wp14:pctHeight>
            </wp14:sizeRelV>
          </wp:anchor>
        </w:drawing>
      </w:r>
    </w:p>
    <w:p w:rsidR="00C20941" w:rsidRDefault="00C20941" w:rsidP="00C20941">
      <w:pPr>
        <w:rPr>
          <w:sz w:val="32"/>
          <w:szCs w:val="32"/>
        </w:rPr>
      </w:pPr>
      <w:r>
        <w:rPr>
          <w:sz w:val="32"/>
          <w:szCs w:val="32"/>
        </w:rPr>
        <w:t xml:space="preserve">Meal time (breakfast, lunch and supper) is the “highlight of the day” for many residents. As such, our comprehensive provincial long term care homes legislation requires us to provide meal service in an efficient and effective manner. </w:t>
      </w:r>
    </w:p>
    <w:p w:rsidR="00C20941" w:rsidRDefault="00C20941" w:rsidP="00C20941">
      <w:pPr>
        <w:rPr>
          <w:sz w:val="32"/>
          <w:szCs w:val="32"/>
        </w:rPr>
      </w:pPr>
    </w:p>
    <w:p w:rsidR="00C20941" w:rsidRDefault="00C20941" w:rsidP="00C20941">
      <w:pPr>
        <w:rPr>
          <w:sz w:val="32"/>
          <w:szCs w:val="32"/>
        </w:rPr>
      </w:pPr>
      <w:r>
        <w:rPr>
          <w:sz w:val="32"/>
          <w:szCs w:val="32"/>
        </w:rPr>
        <w:t>In order for us to focus on residents’ needs during meal times, including administering medications ordered with meals, we encourage family and friends to place their non-urgent phone calls to the resident home areas outside of the following core meal times:</w:t>
      </w:r>
    </w:p>
    <w:p w:rsidR="00B17F30" w:rsidRDefault="00B17F30" w:rsidP="00C20941">
      <w:pPr>
        <w:rPr>
          <w:sz w:val="32"/>
          <w:szCs w:val="32"/>
        </w:rPr>
      </w:pPr>
    </w:p>
    <w:p w:rsidR="00285CAA" w:rsidRDefault="00285CAA" w:rsidP="00C20941">
      <w:pPr>
        <w:rPr>
          <w:sz w:val="32"/>
          <w:szCs w:val="32"/>
        </w:rPr>
      </w:pPr>
    </w:p>
    <w:p w:rsidR="00285CAA" w:rsidRDefault="00285CAA" w:rsidP="00C20941">
      <w:pPr>
        <w:rPr>
          <w:sz w:val="32"/>
          <w:szCs w:val="32"/>
        </w:rPr>
      </w:pPr>
    </w:p>
    <w:p w:rsidR="00C20941" w:rsidRDefault="00C20941" w:rsidP="00C20941">
      <w:pPr>
        <w:pStyle w:val="ListParagraph"/>
        <w:numPr>
          <w:ilvl w:val="0"/>
          <w:numId w:val="4"/>
        </w:numPr>
        <w:rPr>
          <w:sz w:val="32"/>
          <w:szCs w:val="32"/>
        </w:rPr>
      </w:pPr>
      <w:r>
        <w:rPr>
          <w:sz w:val="32"/>
          <w:szCs w:val="32"/>
        </w:rPr>
        <w:lastRenderedPageBreak/>
        <w:t xml:space="preserve">8:15am to 9:00am; </w:t>
      </w:r>
    </w:p>
    <w:p w:rsidR="00C20941" w:rsidRDefault="00C20941" w:rsidP="00C20941">
      <w:pPr>
        <w:pStyle w:val="ListParagraph"/>
        <w:numPr>
          <w:ilvl w:val="0"/>
          <w:numId w:val="4"/>
        </w:numPr>
        <w:rPr>
          <w:sz w:val="32"/>
          <w:szCs w:val="32"/>
        </w:rPr>
      </w:pPr>
      <w:r>
        <w:rPr>
          <w:sz w:val="32"/>
          <w:szCs w:val="32"/>
        </w:rPr>
        <w:t>Noon to 12:45pm; and</w:t>
      </w:r>
    </w:p>
    <w:p w:rsidR="00C20941" w:rsidRDefault="00C20941" w:rsidP="00C20941">
      <w:pPr>
        <w:pStyle w:val="ListParagraph"/>
        <w:numPr>
          <w:ilvl w:val="0"/>
          <w:numId w:val="4"/>
        </w:numPr>
        <w:rPr>
          <w:sz w:val="32"/>
          <w:szCs w:val="32"/>
        </w:rPr>
      </w:pPr>
      <w:r>
        <w:rPr>
          <w:sz w:val="32"/>
          <w:szCs w:val="32"/>
        </w:rPr>
        <w:t>5:00pm to 5:45pm.</w:t>
      </w:r>
    </w:p>
    <w:p w:rsidR="00C20941" w:rsidRDefault="00C20941" w:rsidP="00C20941">
      <w:pPr>
        <w:rPr>
          <w:sz w:val="32"/>
          <w:szCs w:val="32"/>
        </w:rPr>
      </w:pPr>
    </w:p>
    <w:p w:rsidR="00C20941" w:rsidRDefault="00C20941" w:rsidP="00C20941">
      <w:pPr>
        <w:rPr>
          <w:sz w:val="32"/>
          <w:szCs w:val="32"/>
        </w:rPr>
      </w:pPr>
      <w:r>
        <w:rPr>
          <w:sz w:val="32"/>
          <w:szCs w:val="32"/>
        </w:rPr>
        <w:t xml:space="preserve">Please contact me if you have any questions or concerns on this matter (Brent Kerwin, 519-245-2520, ext. 6222, or via email at: </w:t>
      </w:r>
      <w:hyperlink r:id="rId15" w:history="1">
        <w:r>
          <w:rPr>
            <w:rStyle w:val="Hyperlink"/>
            <w:sz w:val="32"/>
            <w:szCs w:val="32"/>
          </w:rPr>
          <w:t>bkerwin@middlesex.ca</w:t>
        </w:r>
      </w:hyperlink>
      <w:r>
        <w:rPr>
          <w:sz w:val="32"/>
          <w:szCs w:val="32"/>
        </w:rPr>
        <w:t>).</w:t>
      </w:r>
    </w:p>
    <w:p w:rsidR="00B866C5" w:rsidRDefault="00B866C5" w:rsidP="00B866C5">
      <w:pPr>
        <w:rPr>
          <w:b/>
          <w:sz w:val="32"/>
          <w:szCs w:val="32"/>
          <w:u w:val="single"/>
        </w:rPr>
      </w:pPr>
    </w:p>
    <w:p w:rsidR="00B75062" w:rsidRPr="006D5EE5" w:rsidRDefault="00B75062" w:rsidP="00020ACC">
      <w:pPr>
        <w:pStyle w:val="ListParagraph"/>
        <w:numPr>
          <w:ilvl w:val="0"/>
          <w:numId w:val="1"/>
        </w:numPr>
        <w:rPr>
          <w:b/>
          <w:sz w:val="32"/>
          <w:szCs w:val="32"/>
          <w:u w:val="single"/>
        </w:rPr>
      </w:pPr>
      <w:r w:rsidRPr="006D5EE5">
        <w:rPr>
          <w:b/>
          <w:sz w:val="32"/>
          <w:szCs w:val="32"/>
          <w:u w:val="single"/>
        </w:rPr>
        <w:t>Labelling of Residents’ Clothing</w:t>
      </w:r>
    </w:p>
    <w:p w:rsidR="00B75062" w:rsidRDefault="00B75062" w:rsidP="00B75062">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56544" behindDoc="0" locked="0" layoutInCell="1" allowOverlap="1" wp14:anchorId="44468E2E" wp14:editId="61C94783">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062" w:rsidRDefault="00B75062" w:rsidP="00B75062">
      <w:pPr>
        <w:rPr>
          <w:sz w:val="32"/>
          <w:szCs w:val="32"/>
        </w:rPr>
      </w:pPr>
      <w:r>
        <w:rPr>
          <w:sz w:val="32"/>
          <w:szCs w:val="32"/>
        </w:rPr>
        <w:t>This is a reminder that new clothing needs to be labelled with the resident’s name before residents begin to wear it (this also includes items such as shoes and personal blankets/throws). Please use the Clothing Bin at the main entrance to deposit clothing requiring labelling (instructions are provided at the Clothing Bin).</w:t>
      </w:r>
    </w:p>
    <w:p w:rsidR="00B75062" w:rsidRDefault="00B75062" w:rsidP="00B75062">
      <w:pPr>
        <w:rPr>
          <w:sz w:val="32"/>
          <w:szCs w:val="32"/>
        </w:rPr>
      </w:pPr>
    </w:p>
    <w:p w:rsidR="00B75062" w:rsidRDefault="00B75062" w:rsidP="00B75062">
      <w:pPr>
        <w:rPr>
          <w:sz w:val="32"/>
          <w:szCs w:val="32"/>
        </w:rPr>
      </w:pPr>
      <w:r>
        <w:rPr>
          <w:sz w:val="32"/>
          <w:szCs w:val="32"/>
        </w:rPr>
        <w:t>Recently, the following items circumvented our clothing bin (if you believe anything belongs to you, please contact John Fournier, Environmental Services Manager, at 519-245-2520, ext. 6244, or via email at</w:t>
      </w:r>
      <w:r w:rsidR="00AB5AF9">
        <w:rPr>
          <w:sz w:val="32"/>
          <w:szCs w:val="32"/>
        </w:rPr>
        <w:t>:</w:t>
      </w:r>
      <w:r>
        <w:rPr>
          <w:sz w:val="32"/>
          <w:szCs w:val="32"/>
        </w:rPr>
        <w:t xml:space="preserve"> </w:t>
      </w:r>
      <w:hyperlink r:id="rId18" w:history="1">
        <w:r>
          <w:rPr>
            <w:rStyle w:val="Hyperlink"/>
            <w:sz w:val="32"/>
            <w:szCs w:val="32"/>
          </w:rPr>
          <w:t>jfournier@middlesex.ca</w:t>
        </w:r>
      </w:hyperlink>
      <w:r>
        <w:rPr>
          <w:sz w:val="32"/>
          <w:szCs w:val="32"/>
        </w:rPr>
        <w:t>):</w:t>
      </w:r>
    </w:p>
    <w:p w:rsidR="00B75062" w:rsidRDefault="00B75062" w:rsidP="00B75062">
      <w:pPr>
        <w:rPr>
          <w:sz w:val="32"/>
          <w:szCs w:val="32"/>
        </w:rPr>
      </w:pPr>
    </w:p>
    <w:tbl>
      <w:tblPr>
        <w:tblStyle w:val="TableGrid"/>
        <w:tblW w:w="0" w:type="auto"/>
        <w:tblLook w:val="04A0" w:firstRow="1" w:lastRow="0" w:firstColumn="1" w:lastColumn="0" w:noHBand="0" w:noVBand="1"/>
      </w:tblPr>
      <w:tblGrid>
        <w:gridCol w:w="625"/>
        <w:gridCol w:w="4140"/>
        <w:gridCol w:w="4585"/>
      </w:tblGrid>
      <w:tr w:rsidR="00B75062" w:rsidTr="00201AFB">
        <w:trPr>
          <w:tblHeader/>
        </w:trPr>
        <w:tc>
          <w:tcPr>
            <w:tcW w:w="625" w:type="dxa"/>
            <w:tcBorders>
              <w:top w:val="single" w:sz="4" w:space="0" w:color="auto"/>
              <w:left w:val="single" w:sz="4" w:space="0" w:color="auto"/>
              <w:bottom w:val="single" w:sz="4" w:space="0" w:color="auto"/>
              <w:right w:val="single" w:sz="4" w:space="0" w:color="auto"/>
            </w:tcBorders>
          </w:tcPr>
          <w:p w:rsidR="00B75062" w:rsidRDefault="00B75062" w:rsidP="00201AFB">
            <w:pPr>
              <w:rPr>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5062" w:rsidRDefault="00B75062" w:rsidP="00201AFB">
            <w:pPr>
              <w:jc w:val="center"/>
              <w:rPr>
                <w:b/>
                <w:sz w:val="32"/>
                <w:szCs w:val="32"/>
              </w:rPr>
            </w:pPr>
            <w:r>
              <w:rPr>
                <w:b/>
                <w:sz w:val="32"/>
                <w:szCs w:val="32"/>
              </w:rPr>
              <w:t>Clothing Item Description</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5062" w:rsidRDefault="00B75062" w:rsidP="00201AFB">
            <w:pPr>
              <w:jc w:val="center"/>
              <w:rPr>
                <w:b/>
                <w:sz w:val="32"/>
                <w:szCs w:val="32"/>
              </w:rPr>
            </w:pPr>
            <w:r>
              <w:rPr>
                <w:b/>
                <w:sz w:val="32"/>
                <w:szCs w:val="32"/>
              </w:rPr>
              <w:t>Applicable Resident Home Area</w:t>
            </w:r>
          </w:p>
        </w:tc>
      </w:tr>
      <w:tr w:rsidR="00940986" w:rsidTr="00201AFB">
        <w:tc>
          <w:tcPr>
            <w:tcW w:w="625" w:type="dxa"/>
            <w:tcBorders>
              <w:top w:val="single" w:sz="4" w:space="0" w:color="auto"/>
              <w:left w:val="single" w:sz="4" w:space="0" w:color="auto"/>
              <w:bottom w:val="single" w:sz="4" w:space="0" w:color="auto"/>
              <w:right w:val="single" w:sz="4" w:space="0" w:color="auto"/>
            </w:tcBorders>
            <w:hideMark/>
          </w:tcPr>
          <w:p w:rsidR="00940986" w:rsidRDefault="00940986" w:rsidP="00940986">
            <w:pPr>
              <w:jc w:val="center"/>
              <w:rPr>
                <w:sz w:val="32"/>
                <w:szCs w:val="32"/>
              </w:rPr>
            </w:pPr>
            <w:r>
              <w:rPr>
                <w:sz w:val="32"/>
                <w:szCs w:val="32"/>
              </w:rPr>
              <w:t>1</w:t>
            </w:r>
          </w:p>
        </w:tc>
        <w:tc>
          <w:tcPr>
            <w:tcW w:w="4140" w:type="dxa"/>
            <w:tcBorders>
              <w:top w:val="single" w:sz="4" w:space="0" w:color="auto"/>
              <w:left w:val="single" w:sz="4" w:space="0" w:color="auto"/>
              <w:bottom w:val="single" w:sz="4" w:space="0" w:color="auto"/>
              <w:right w:val="single" w:sz="4" w:space="0" w:color="auto"/>
            </w:tcBorders>
          </w:tcPr>
          <w:p w:rsidR="00940986" w:rsidRDefault="001017C4" w:rsidP="001017C4">
            <w:pPr>
              <w:rPr>
                <w:sz w:val="32"/>
                <w:szCs w:val="32"/>
              </w:rPr>
            </w:pPr>
            <w:r>
              <w:rPr>
                <w:sz w:val="32"/>
                <w:szCs w:val="32"/>
              </w:rPr>
              <w:t>Cardigan</w:t>
            </w:r>
            <w:r w:rsidR="00940986">
              <w:rPr>
                <w:sz w:val="32"/>
                <w:szCs w:val="32"/>
              </w:rPr>
              <w:t xml:space="preserve"> (</w:t>
            </w:r>
            <w:r>
              <w:rPr>
                <w:sz w:val="32"/>
                <w:szCs w:val="32"/>
              </w:rPr>
              <w:t>black and cream coloured</w:t>
            </w:r>
            <w:r w:rsidR="008E058C">
              <w:rPr>
                <w:sz w:val="32"/>
                <w:szCs w:val="32"/>
              </w:rPr>
              <w:t xml:space="preserve">, </w:t>
            </w:r>
            <w:r>
              <w:rPr>
                <w:sz w:val="32"/>
                <w:szCs w:val="32"/>
              </w:rPr>
              <w:t>wool</w:t>
            </w:r>
            <w:r w:rsidR="004A51CD">
              <w:rPr>
                <w:sz w:val="32"/>
                <w:szCs w:val="32"/>
              </w:rPr>
              <w:t xml:space="preserve">, </w:t>
            </w:r>
            <w:r w:rsidR="008E058C">
              <w:rPr>
                <w:sz w:val="32"/>
                <w:szCs w:val="32"/>
              </w:rPr>
              <w:t xml:space="preserve">Brand = </w:t>
            </w:r>
            <w:r>
              <w:rPr>
                <w:sz w:val="32"/>
                <w:szCs w:val="32"/>
              </w:rPr>
              <w:t>Ardene</w:t>
            </w:r>
            <w:r w:rsidR="00940986">
              <w:rPr>
                <w:sz w:val="32"/>
                <w:szCs w:val="32"/>
              </w:rPr>
              <w:t>)</w:t>
            </w:r>
          </w:p>
        </w:tc>
        <w:tc>
          <w:tcPr>
            <w:tcW w:w="4585" w:type="dxa"/>
            <w:tcBorders>
              <w:top w:val="single" w:sz="4" w:space="0" w:color="auto"/>
              <w:left w:val="single" w:sz="4" w:space="0" w:color="auto"/>
              <w:bottom w:val="single" w:sz="4" w:space="0" w:color="auto"/>
              <w:right w:val="single" w:sz="4" w:space="0" w:color="auto"/>
            </w:tcBorders>
          </w:tcPr>
          <w:p w:rsidR="00940986" w:rsidRDefault="00940986" w:rsidP="00940986">
            <w:pPr>
              <w:jc w:val="center"/>
              <w:rPr>
                <w:sz w:val="32"/>
                <w:szCs w:val="32"/>
              </w:rPr>
            </w:pPr>
            <w:r>
              <w:rPr>
                <w:sz w:val="32"/>
                <w:szCs w:val="32"/>
              </w:rPr>
              <w:t>Syndenham Meadows</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2</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Capri Pants (black, size 2X, Brand = Joe Fresh)</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Syndenham Meadows</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3</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Woman’s Pants (beige, Brand = Alia)</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Syndenham Meadows</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4</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1017C4">
            <w:pPr>
              <w:rPr>
                <w:sz w:val="32"/>
                <w:szCs w:val="32"/>
              </w:rPr>
            </w:pPr>
            <w:r>
              <w:rPr>
                <w:sz w:val="32"/>
                <w:szCs w:val="32"/>
              </w:rPr>
              <w:t>Woman’s Pants (black, size M)</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Syndenham Meadows</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5</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Throw Blanket (multi-coloured Christmas theme with cats and dogs)</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Syndenham Meadows</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6</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Socks (sparkly coloured with cream coloured band)</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Bear Creek</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7</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Hat (beige with green under rim, Brand = Tilley)</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Bear Creek</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lastRenderedPageBreak/>
              <w:t>8</w:t>
            </w:r>
          </w:p>
        </w:tc>
        <w:tc>
          <w:tcPr>
            <w:tcW w:w="4140" w:type="dxa"/>
            <w:tcBorders>
              <w:top w:val="single" w:sz="4" w:space="0" w:color="auto"/>
              <w:left w:val="single" w:sz="4" w:space="0" w:color="auto"/>
              <w:bottom w:val="single" w:sz="4" w:space="0" w:color="auto"/>
              <w:right w:val="single" w:sz="4" w:space="0" w:color="auto"/>
            </w:tcBorders>
          </w:tcPr>
          <w:p w:rsidR="001017C4" w:rsidRDefault="001017C4" w:rsidP="008E058C">
            <w:pPr>
              <w:rPr>
                <w:sz w:val="32"/>
                <w:szCs w:val="32"/>
              </w:rPr>
            </w:pPr>
            <w:r>
              <w:rPr>
                <w:sz w:val="32"/>
                <w:szCs w:val="32"/>
              </w:rPr>
              <w:t>Capri Pants (black and white polka dots, polyester, size = universal fit, Brand = In Every Story</w:t>
            </w:r>
            <w:r w:rsidR="00285CAA">
              <w:rPr>
                <w:sz w:val="32"/>
                <w:szCs w:val="32"/>
              </w:rPr>
              <w:t>…</w:t>
            </w:r>
            <w:r>
              <w:rPr>
                <w:sz w:val="32"/>
                <w:szCs w:val="32"/>
              </w:rPr>
              <w:t>)</w:t>
            </w:r>
          </w:p>
        </w:tc>
        <w:tc>
          <w:tcPr>
            <w:tcW w:w="4585" w:type="dxa"/>
            <w:tcBorders>
              <w:top w:val="single" w:sz="4" w:space="0" w:color="auto"/>
              <w:left w:val="single" w:sz="4" w:space="0" w:color="auto"/>
              <w:bottom w:val="single" w:sz="4" w:space="0" w:color="auto"/>
              <w:right w:val="single" w:sz="4" w:space="0" w:color="auto"/>
            </w:tcBorders>
          </w:tcPr>
          <w:p w:rsidR="001017C4" w:rsidRDefault="001017C4" w:rsidP="00940986">
            <w:pPr>
              <w:jc w:val="center"/>
              <w:rPr>
                <w:sz w:val="32"/>
                <w:szCs w:val="32"/>
              </w:rPr>
            </w:pPr>
            <w:r>
              <w:rPr>
                <w:sz w:val="32"/>
                <w:szCs w:val="32"/>
              </w:rPr>
              <w:t>Arbour Glen</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9</w:t>
            </w:r>
          </w:p>
        </w:tc>
        <w:tc>
          <w:tcPr>
            <w:tcW w:w="4140" w:type="dxa"/>
            <w:tcBorders>
              <w:top w:val="single" w:sz="4" w:space="0" w:color="auto"/>
              <w:left w:val="single" w:sz="4" w:space="0" w:color="auto"/>
              <w:bottom w:val="single" w:sz="4" w:space="0" w:color="auto"/>
              <w:right w:val="single" w:sz="4" w:space="0" w:color="auto"/>
            </w:tcBorders>
          </w:tcPr>
          <w:p w:rsidR="001017C4" w:rsidRDefault="00E44CE4" w:rsidP="008E058C">
            <w:pPr>
              <w:rPr>
                <w:sz w:val="32"/>
                <w:szCs w:val="32"/>
              </w:rPr>
            </w:pPr>
            <w:r>
              <w:rPr>
                <w:sz w:val="32"/>
                <w:szCs w:val="32"/>
              </w:rPr>
              <w:t>Top (pink with white stitching on right side, size Small, Brand = PGA Tour)</w:t>
            </w:r>
          </w:p>
        </w:tc>
        <w:tc>
          <w:tcPr>
            <w:tcW w:w="458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Arbour Glen</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10</w:t>
            </w:r>
          </w:p>
        </w:tc>
        <w:tc>
          <w:tcPr>
            <w:tcW w:w="4140" w:type="dxa"/>
            <w:tcBorders>
              <w:top w:val="single" w:sz="4" w:space="0" w:color="auto"/>
              <w:left w:val="single" w:sz="4" w:space="0" w:color="auto"/>
              <w:bottom w:val="single" w:sz="4" w:space="0" w:color="auto"/>
              <w:right w:val="single" w:sz="4" w:space="0" w:color="auto"/>
            </w:tcBorders>
          </w:tcPr>
          <w:p w:rsidR="001017C4" w:rsidRDefault="00E44CE4" w:rsidP="00E44CE4">
            <w:pPr>
              <w:rPr>
                <w:sz w:val="32"/>
                <w:szCs w:val="32"/>
              </w:rPr>
            </w:pPr>
            <w:r>
              <w:rPr>
                <w:sz w:val="32"/>
                <w:szCs w:val="32"/>
              </w:rPr>
              <w:t>Sweater (fuchsia)</w:t>
            </w:r>
          </w:p>
        </w:tc>
        <w:tc>
          <w:tcPr>
            <w:tcW w:w="458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Arbour Glen</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11</w:t>
            </w:r>
          </w:p>
        </w:tc>
        <w:tc>
          <w:tcPr>
            <w:tcW w:w="4140" w:type="dxa"/>
            <w:tcBorders>
              <w:top w:val="single" w:sz="4" w:space="0" w:color="auto"/>
              <w:left w:val="single" w:sz="4" w:space="0" w:color="auto"/>
              <w:bottom w:val="single" w:sz="4" w:space="0" w:color="auto"/>
              <w:right w:val="single" w:sz="4" w:space="0" w:color="auto"/>
            </w:tcBorders>
          </w:tcPr>
          <w:p w:rsidR="001017C4" w:rsidRDefault="00E44CE4" w:rsidP="008E058C">
            <w:pPr>
              <w:rPr>
                <w:sz w:val="32"/>
                <w:szCs w:val="32"/>
              </w:rPr>
            </w:pPr>
            <w:r>
              <w:rPr>
                <w:sz w:val="32"/>
                <w:szCs w:val="32"/>
              </w:rPr>
              <w:t>Sweater with zipper (grey, size Medium, Brand = Old Navy)</w:t>
            </w:r>
          </w:p>
        </w:tc>
        <w:tc>
          <w:tcPr>
            <w:tcW w:w="458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Arbour Glen</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 xml:space="preserve">12 </w:t>
            </w:r>
          </w:p>
        </w:tc>
        <w:tc>
          <w:tcPr>
            <w:tcW w:w="4140" w:type="dxa"/>
            <w:tcBorders>
              <w:top w:val="single" w:sz="4" w:space="0" w:color="auto"/>
              <w:left w:val="single" w:sz="4" w:space="0" w:color="auto"/>
              <w:bottom w:val="single" w:sz="4" w:space="0" w:color="auto"/>
              <w:right w:val="single" w:sz="4" w:space="0" w:color="auto"/>
            </w:tcBorders>
          </w:tcPr>
          <w:p w:rsidR="001017C4" w:rsidRDefault="00E44CE4" w:rsidP="008E058C">
            <w:pPr>
              <w:rPr>
                <w:sz w:val="32"/>
                <w:szCs w:val="32"/>
              </w:rPr>
            </w:pPr>
            <w:r>
              <w:rPr>
                <w:sz w:val="32"/>
                <w:szCs w:val="32"/>
              </w:rPr>
              <w:t>Two (2) pairs of slippers (black, 1 size is Medium, 1 size is Large)</w:t>
            </w:r>
          </w:p>
        </w:tc>
        <w:tc>
          <w:tcPr>
            <w:tcW w:w="458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Parkview Place</w:t>
            </w:r>
          </w:p>
        </w:tc>
      </w:tr>
      <w:tr w:rsidR="001017C4" w:rsidTr="00201AFB">
        <w:tc>
          <w:tcPr>
            <w:tcW w:w="62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13</w:t>
            </w:r>
          </w:p>
        </w:tc>
        <w:tc>
          <w:tcPr>
            <w:tcW w:w="4140" w:type="dxa"/>
            <w:tcBorders>
              <w:top w:val="single" w:sz="4" w:space="0" w:color="auto"/>
              <w:left w:val="single" w:sz="4" w:space="0" w:color="auto"/>
              <w:bottom w:val="single" w:sz="4" w:space="0" w:color="auto"/>
              <w:right w:val="single" w:sz="4" w:space="0" w:color="auto"/>
            </w:tcBorders>
          </w:tcPr>
          <w:p w:rsidR="001017C4" w:rsidRDefault="00E44CE4" w:rsidP="006A7AE8">
            <w:pPr>
              <w:rPr>
                <w:sz w:val="32"/>
                <w:szCs w:val="32"/>
              </w:rPr>
            </w:pPr>
            <w:r>
              <w:rPr>
                <w:sz w:val="32"/>
                <w:szCs w:val="32"/>
              </w:rPr>
              <w:t>Blouse (animal p</w:t>
            </w:r>
            <w:r w:rsidR="006A7AE8">
              <w:rPr>
                <w:sz w:val="32"/>
                <w:szCs w:val="32"/>
              </w:rPr>
              <w:t>rint</w:t>
            </w:r>
            <w:r>
              <w:rPr>
                <w:sz w:val="32"/>
                <w:szCs w:val="32"/>
              </w:rPr>
              <w:t xml:space="preserve"> - black, white, grey and beige, Brand = Alia)</w:t>
            </w:r>
          </w:p>
        </w:tc>
        <w:tc>
          <w:tcPr>
            <w:tcW w:w="4585" w:type="dxa"/>
            <w:tcBorders>
              <w:top w:val="single" w:sz="4" w:space="0" w:color="auto"/>
              <w:left w:val="single" w:sz="4" w:space="0" w:color="auto"/>
              <w:bottom w:val="single" w:sz="4" w:space="0" w:color="auto"/>
              <w:right w:val="single" w:sz="4" w:space="0" w:color="auto"/>
            </w:tcBorders>
          </w:tcPr>
          <w:p w:rsidR="001017C4" w:rsidRDefault="00E44CE4" w:rsidP="00940986">
            <w:pPr>
              <w:jc w:val="center"/>
              <w:rPr>
                <w:sz w:val="32"/>
                <w:szCs w:val="32"/>
              </w:rPr>
            </w:pPr>
            <w:r>
              <w:rPr>
                <w:sz w:val="32"/>
                <w:szCs w:val="32"/>
              </w:rPr>
              <w:t>Parkview Place</w:t>
            </w:r>
          </w:p>
        </w:tc>
      </w:tr>
      <w:tr w:rsidR="008637CF" w:rsidTr="00201AFB">
        <w:tc>
          <w:tcPr>
            <w:tcW w:w="625" w:type="dxa"/>
            <w:tcBorders>
              <w:top w:val="single" w:sz="4" w:space="0" w:color="auto"/>
              <w:left w:val="single" w:sz="4" w:space="0" w:color="auto"/>
              <w:bottom w:val="single" w:sz="4" w:space="0" w:color="auto"/>
              <w:right w:val="single" w:sz="4" w:space="0" w:color="auto"/>
            </w:tcBorders>
          </w:tcPr>
          <w:p w:rsidR="008637CF" w:rsidRDefault="008637CF" w:rsidP="00940986">
            <w:pPr>
              <w:jc w:val="center"/>
              <w:rPr>
                <w:sz w:val="32"/>
                <w:szCs w:val="32"/>
              </w:rPr>
            </w:pPr>
            <w:r>
              <w:rPr>
                <w:sz w:val="32"/>
                <w:szCs w:val="32"/>
              </w:rPr>
              <w:t>14</w:t>
            </w:r>
          </w:p>
        </w:tc>
        <w:tc>
          <w:tcPr>
            <w:tcW w:w="4140" w:type="dxa"/>
            <w:tcBorders>
              <w:top w:val="single" w:sz="4" w:space="0" w:color="auto"/>
              <w:left w:val="single" w:sz="4" w:space="0" w:color="auto"/>
              <w:bottom w:val="single" w:sz="4" w:space="0" w:color="auto"/>
              <w:right w:val="single" w:sz="4" w:space="0" w:color="auto"/>
            </w:tcBorders>
          </w:tcPr>
          <w:p w:rsidR="008637CF" w:rsidRDefault="008637CF" w:rsidP="006A7AE8">
            <w:pPr>
              <w:rPr>
                <w:sz w:val="32"/>
                <w:szCs w:val="32"/>
              </w:rPr>
            </w:pPr>
            <w:r>
              <w:rPr>
                <w:sz w:val="32"/>
                <w:szCs w:val="32"/>
              </w:rPr>
              <w:t>Socks (white, wool, long)</w:t>
            </w:r>
          </w:p>
        </w:tc>
        <w:tc>
          <w:tcPr>
            <w:tcW w:w="4585" w:type="dxa"/>
            <w:tcBorders>
              <w:top w:val="single" w:sz="4" w:space="0" w:color="auto"/>
              <w:left w:val="single" w:sz="4" w:space="0" w:color="auto"/>
              <w:bottom w:val="single" w:sz="4" w:space="0" w:color="auto"/>
              <w:right w:val="single" w:sz="4" w:space="0" w:color="auto"/>
            </w:tcBorders>
          </w:tcPr>
          <w:p w:rsidR="008637CF" w:rsidRDefault="008637CF" w:rsidP="00940986">
            <w:pPr>
              <w:jc w:val="center"/>
              <w:rPr>
                <w:sz w:val="32"/>
                <w:szCs w:val="32"/>
              </w:rPr>
            </w:pPr>
            <w:r>
              <w:rPr>
                <w:sz w:val="32"/>
                <w:szCs w:val="32"/>
              </w:rPr>
              <w:t>Parkview Place</w:t>
            </w:r>
          </w:p>
        </w:tc>
      </w:tr>
      <w:tr w:rsidR="00E44CE4" w:rsidTr="00201AFB">
        <w:tc>
          <w:tcPr>
            <w:tcW w:w="625" w:type="dxa"/>
            <w:tcBorders>
              <w:top w:val="single" w:sz="4" w:space="0" w:color="auto"/>
              <w:left w:val="single" w:sz="4" w:space="0" w:color="auto"/>
              <w:bottom w:val="single" w:sz="4" w:space="0" w:color="auto"/>
              <w:right w:val="single" w:sz="4" w:space="0" w:color="auto"/>
            </w:tcBorders>
          </w:tcPr>
          <w:p w:rsidR="00E44CE4" w:rsidRDefault="00E44CE4" w:rsidP="008637CF">
            <w:pPr>
              <w:jc w:val="center"/>
              <w:rPr>
                <w:sz w:val="32"/>
                <w:szCs w:val="32"/>
              </w:rPr>
            </w:pPr>
            <w:r>
              <w:rPr>
                <w:sz w:val="32"/>
                <w:szCs w:val="32"/>
              </w:rPr>
              <w:t>1</w:t>
            </w:r>
            <w:r w:rsidR="008637CF">
              <w:rPr>
                <w:sz w:val="32"/>
                <w:szCs w:val="32"/>
              </w:rPr>
              <w:t>5</w:t>
            </w:r>
          </w:p>
        </w:tc>
        <w:tc>
          <w:tcPr>
            <w:tcW w:w="4140" w:type="dxa"/>
            <w:tcBorders>
              <w:top w:val="single" w:sz="4" w:space="0" w:color="auto"/>
              <w:left w:val="single" w:sz="4" w:space="0" w:color="auto"/>
              <w:bottom w:val="single" w:sz="4" w:space="0" w:color="auto"/>
              <w:right w:val="single" w:sz="4" w:space="0" w:color="auto"/>
            </w:tcBorders>
          </w:tcPr>
          <w:p w:rsidR="00E44CE4" w:rsidRDefault="00E44CE4" w:rsidP="008E058C">
            <w:pPr>
              <w:rPr>
                <w:sz w:val="32"/>
                <w:szCs w:val="32"/>
              </w:rPr>
            </w:pPr>
            <w:r>
              <w:rPr>
                <w:sz w:val="32"/>
                <w:szCs w:val="32"/>
              </w:rPr>
              <w:t>Cardigan (grey, acrylic, size Large, Brand = Arnold Palmer)</w:t>
            </w:r>
          </w:p>
        </w:tc>
        <w:tc>
          <w:tcPr>
            <w:tcW w:w="4585" w:type="dxa"/>
            <w:tcBorders>
              <w:top w:val="single" w:sz="4" w:space="0" w:color="auto"/>
              <w:left w:val="single" w:sz="4" w:space="0" w:color="auto"/>
              <w:bottom w:val="single" w:sz="4" w:space="0" w:color="auto"/>
              <w:right w:val="single" w:sz="4" w:space="0" w:color="auto"/>
            </w:tcBorders>
          </w:tcPr>
          <w:p w:rsidR="00E44CE4" w:rsidRDefault="00E44CE4" w:rsidP="00940986">
            <w:pPr>
              <w:jc w:val="center"/>
              <w:rPr>
                <w:sz w:val="32"/>
                <w:szCs w:val="32"/>
              </w:rPr>
            </w:pPr>
            <w:r>
              <w:rPr>
                <w:sz w:val="32"/>
                <w:szCs w:val="32"/>
              </w:rPr>
              <w:t>Unidentifiable</w:t>
            </w:r>
          </w:p>
        </w:tc>
      </w:tr>
    </w:tbl>
    <w:p w:rsidR="00B75062" w:rsidRDefault="00B75062" w:rsidP="00B75062">
      <w:pPr>
        <w:rPr>
          <w:sz w:val="32"/>
          <w:szCs w:val="32"/>
        </w:rPr>
      </w:pPr>
    </w:p>
    <w:p w:rsidR="000C7816" w:rsidRPr="008670B1" w:rsidRDefault="000C7816" w:rsidP="00020ACC">
      <w:pPr>
        <w:pStyle w:val="ListParagraph"/>
        <w:numPr>
          <w:ilvl w:val="0"/>
          <w:numId w:val="1"/>
        </w:numPr>
        <w:rPr>
          <w:b/>
          <w:sz w:val="32"/>
          <w:szCs w:val="32"/>
          <w:u w:val="single"/>
        </w:rPr>
      </w:pPr>
      <w:r w:rsidRPr="008670B1">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2"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3"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lastRenderedPageBreak/>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 xml:space="preserve">edition </w:t>
      </w:r>
      <w:r w:rsidR="003F5B57">
        <w:rPr>
          <w:sz w:val="32"/>
          <w:szCs w:val="32"/>
        </w:rPr>
        <w:t>at</w:t>
      </w:r>
      <w:r w:rsidR="008E5468" w:rsidRPr="00C437E6">
        <w:rPr>
          <w:sz w:val="32"/>
          <w:szCs w:val="32"/>
        </w:rPr>
        <w:t xml:space="preserve"> our Public Information Board </w:t>
      </w:r>
      <w:r w:rsidR="00F86AFB" w:rsidRPr="00C437E6">
        <w:rPr>
          <w:sz w:val="32"/>
          <w:szCs w:val="32"/>
        </w:rPr>
        <w:t>near</w:t>
      </w:r>
      <w:r w:rsidR="003F5B57">
        <w:rPr>
          <w:sz w:val="32"/>
          <w:szCs w:val="32"/>
        </w:rPr>
        <w:t xml:space="preserve"> Reception</w:t>
      </w:r>
      <w:r w:rsidR="00F86AFB" w:rsidRPr="00C437E6">
        <w:rPr>
          <w:sz w:val="32"/>
          <w:szCs w:val="32"/>
        </w:rPr>
        <w:t>.</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980984">
      <w:headerReference w:type="default" r:id="rId24"/>
      <w:pgSz w:w="12240" w:h="15840"/>
      <w:pgMar w:top="956" w:right="900" w:bottom="45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7A7ECB">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7A7ECB">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110431"/>
    <w:multiLevelType w:val="hybridMultilevel"/>
    <w:tmpl w:val="E8E2B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ACC"/>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28FB"/>
    <w:rsid w:val="0004318F"/>
    <w:rsid w:val="0004337D"/>
    <w:rsid w:val="00043672"/>
    <w:rsid w:val="0004410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667E"/>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17C4"/>
    <w:rsid w:val="0010262C"/>
    <w:rsid w:val="00103A10"/>
    <w:rsid w:val="001040B9"/>
    <w:rsid w:val="00104735"/>
    <w:rsid w:val="00105EAD"/>
    <w:rsid w:val="00106208"/>
    <w:rsid w:val="00106C5B"/>
    <w:rsid w:val="00111200"/>
    <w:rsid w:val="00112486"/>
    <w:rsid w:val="00112B3F"/>
    <w:rsid w:val="00112EBB"/>
    <w:rsid w:val="001141F2"/>
    <w:rsid w:val="00114920"/>
    <w:rsid w:val="00114DCC"/>
    <w:rsid w:val="00114EDD"/>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ACE"/>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0FC"/>
    <w:rsid w:val="00216A8C"/>
    <w:rsid w:val="002174A8"/>
    <w:rsid w:val="00217736"/>
    <w:rsid w:val="00220457"/>
    <w:rsid w:val="002207FE"/>
    <w:rsid w:val="002222E3"/>
    <w:rsid w:val="0022261F"/>
    <w:rsid w:val="00222DD0"/>
    <w:rsid w:val="0022447A"/>
    <w:rsid w:val="00224A01"/>
    <w:rsid w:val="00225252"/>
    <w:rsid w:val="00225842"/>
    <w:rsid w:val="00225E09"/>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49B1"/>
    <w:rsid w:val="0028515A"/>
    <w:rsid w:val="00285CAA"/>
    <w:rsid w:val="00290DEE"/>
    <w:rsid w:val="00290FAE"/>
    <w:rsid w:val="00291214"/>
    <w:rsid w:val="00291225"/>
    <w:rsid w:val="00291254"/>
    <w:rsid w:val="002922D4"/>
    <w:rsid w:val="00292D44"/>
    <w:rsid w:val="00292E59"/>
    <w:rsid w:val="00293127"/>
    <w:rsid w:val="002932E8"/>
    <w:rsid w:val="00293E93"/>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C74"/>
    <w:rsid w:val="003C4D3E"/>
    <w:rsid w:val="003C5E55"/>
    <w:rsid w:val="003C689B"/>
    <w:rsid w:val="003C6CDE"/>
    <w:rsid w:val="003D0DD9"/>
    <w:rsid w:val="003D1EA1"/>
    <w:rsid w:val="003D2A86"/>
    <w:rsid w:val="003D3E86"/>
    <w:rsid w:val="003D5860"/>
    <w:rsid w:val="003D6329"/>
    <w:rsid w:val="003D6949"/>
    <w:rsid w:val="003D7331"/>
    <w:rsid w:val="003E059B"/>
    <w:rsid w:val="003E2F7C"/>
    <w:rsid w:val="003E4A48"/>
    <w:rsid w:val="003E4AFF"/>
    <w:rsid w:val="003E4F73"/>
    <w:rsid w:val="003E6054"/>
    <w:rsid w:val="003F023F"/>
    <w:rsid w:val="003F2C1B"/>
    <w:rsid w:val="003F489E"/>
    <w:rsid w:val="003F4F10"/>
    <w:rsid w:val="003F551C"/>
    <w:rsid w:val="003F5B57"/>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39A"/>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593A"/>
    <w:rsid w:val="00525CA4"/>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064E"/>
    <w:rsid w:val="00582120"/>
    <w:rsid w:val="005833CA"/>
    <w:rsid w:val="00584178"/>
    <w:rsid w:val="005854CA"/>
    <w:rsid w:val="005857A5"/>
    <w:rsid w:val="00586BEE"/>
    <w:rsid w:val="00587929"/>
    <w:rsid w:val="00590B1F"/>
    <w:rsid w:val="00591869"/>
    <w:rsid w:val="0059286D"/>
    <w:rsid w:val="00592B4F"/>
    <w:rsid w:val="00593723"/>
    <w:rsid w:val="00593FB3"/>
    <w:rsid w:val="005946B6"/>
    <w:rsid w:val="00594847"/>
    <w:rsid w:val="00594DF5"/>
    <w:rsid w:val="00595E52"/>
    <w:rsid w:val="005A056B"/>
    <w:rsid w:val="005A07E1"/>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4CA9"/>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475D"/>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6DDC"/>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45D7"/>
    <w:rsid w:val="00636C5B"/>
    <w:rsid w:val="00637D36"/>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829"/>
    <w:rsid w:val="006F6CA8"/>
    <w:rsid w:val="006F7577"/>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67FC"/>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10"/>
    <w:rsid w:val="007637C9"/>
    <w:rsid w:val="00764EC9"/>
    <w:rsid w:val="00765E42"/>
    <w:rsid w:val="0076621C"/>
    <w:rsid w:val="00766EF8"/>
    <w:rsid w:val="00767C39"/>
    <w:rsid w:val="00767EE8"/>
    <w:rsid w:val="00770349"/>
    <w:rsid w:val="0077101F"/>
    <w:rsid w:val="00771775"/>
    <w:rsid w:val="00772D0C"/>
    <w:rsid w:val="00773AD0"/>
    <w:rsid w:val="00774136"/>
    <w:rsid w:val="00774D98"/>
    <w:rsid w:val="0077786C"/>
    <w:rsid w:val="00780013"/>
    <w:rsid w:val="0078267D"/>
    <w:rsid w:val="00782AD6"/>
    <w:rsid w:val="007830E4"/>
    <w:rsid w:val="00783B03"/>
    <w:rsid w:val="00784B04"/>
    <w:rsid w:val="00784CC2"/>
    <w:rsid w:val="00786253"/>
    <w:rsid w:val="00786A42"/>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A7ECB"/>
    <w:rsid w:val="007B1B22"/>
    <w:rsid w:val="007B1CD3"/>
    <w:rsid w:val="007B2504"/>
    <w:rsid w:val="007B31C3"/>
    <w:rsid w:val="007B3A01"/>
    <w:rsid w:val="007B4206"/>
    <w:rsid w:val="007B4415"/>
    <w:rsid w:val="007B5845"/>
    <w:rsid w:val="007B59D4"/>
    <w:rsid w:val="007B63FB"/>
    <w:rsid w:val="007B68C8"/>
    <w:rsid w:val="007C0E99"/>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6898"/>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832"/>
    <w:rsid w:val="00823A50"/>
    <w:rsid w:val="00823BCD"/>
    <w:rsid w:val="00825273"/>
    <w:rsid w:val="0082571A"/>
    <w:rsid w:val="00827675"/>
    <w:rsid w:val="0082786F"/>
    <w:rsid w:val="00827C6A"/>
    <w:rsid w:val="00827F22"/>
    <w:rsid w:val="008305B3"/>
    <w:rsid w:val="00831756"/>
    <w:rsid w:val="00831B83"/>
    <w:rsid w:val="00832A1F"/>
    <w:rsid w:val="00832C8B"/>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5111"/>
    <w:rsid w:val="0087604A"/>
    <w:rsid w:val="00876360"/>
    <w:rsid w:val="008805A8"/>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058C"/>
    <w:rsid w:val="008E1B19"/>
    <w:rsid w:val="008E1F3B"/>
    <w:rsid w:val="008E3483"/>
    <w:rsid w:val="008E4797"/>
    <w:rsid w:val="008E49E2"/>
    <w:rsid w:val="008E5468"/>
    <w:rsid w:val="008E67B4"/>
    <w:rsid w:val="008E68CC"/>
    <w:rsid w:val="008E6D54"/>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218E"/>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79BE"/>
    <w:rsid w:val="00937A78"/>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08E4"/>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96"/>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6A6D"/>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A1E"/>
    <w:rsid w:val="00B13BDB"/>
    <w:rsid w:val="00B144F3"/>
    <w:rsid w:val="00B150C5"/>
    <w:rsid w:val="00B15289"/>
    <w:rsid w:val="00B15A49"/>
    <w:rsid w:val="00B17F30"/>
    <w:rsid w:val="00B2071D"/>
    <w:rsid w:val="00B20BE5"/>
    <w:rsid w:val="00B21067"/>
    <w:rsid w:val="00B21BAF"/>
    <w:rsid w:val="00B22667"/>
    <w:rsid w:val="00B2492A"/>
    <w:rsid w:val="00B249B1"/>
    <w:rsid w:val="00B24C62"/>
    <w:rsid w:val="00B26F73"/>
    <w:rsid w:val="00B2778D"/>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6C5"/>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74D6"/>
    <w:rsid w:val="00BD7874"/>
    <w:rsid w:val="00BD7FC6"/>
    <w:rsid w:val="00BE18A7"/>
    <w:rsid w:val="00BE1BB7"/>
    <w:rsid w:val="00BE2A15"/>
    <w:rsid w:val="00BE379B"/>
    <w:rsid w:val="00BE4C7F"/>
    <w:rsid w:val="00BE662C"/>
    <w:rsid w:val="00BE7F29"/>
    <w:rsid w:val="00BF04D9"/>
    <w:rsid w:val="00BF0D82"/>
    <w:rsid w:val="00BF1196"/>
    <w:rsid w:val="00BF14C5"/>
    <w:rsid w:val="00BF2881"/>
    <w:rsid w:val="00BF4074"/>
    <w:rsid w:val="00BF50B5"/>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F1C"/>
    <w:rsid w:val="00C34D09"/>
    <w:rsid w:val="00C3590B"/>
    <w:rsid w:val="00C3599E"/>
    <w:rsid w:val="00C362FA"/>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2B22"/>
    <w:rsid w:val="00C63270"/>
    <w:rsid w:val="00C65879"/>
    <w:rsid w:val="00C6612F"/>
    <w:rsid w:val="00C66AA3"/>
    <w:rsid w:val="00C6710D"/>
    <w:rsid w:val="00C67C15"/>
    <w:rsid w:val="00C67DDD"/>
    <w:rsid w:val="00C713CF"/>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55D"/>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34B"/>
    <w:rsid w:val="00D81DBC"/>
    <w:rsid w:val="00D8250F"/>
    <w:rsid w:val="00D835F6"/>
    <w:rsid w:val="00D83BD7"/>
    <w:rsid w:val="00D845A2"/>
    <w:rsid w:val="00D8674D"/>
    <w:rsid w:val="00D87025"/>
    <w:rsid w:val="00D87871"/>
    <w:rsid w:val="00D87B7F"/>
    <w:rsid w:val="00D87FAA"/>
    <w:rsid w:val="00D9099D"/>
    <w:rsid w:val="00D90AA7"/>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4E9"/>
    <w:rsid w:val="00ED2AAC"/>
    <w:rsid w:val="00ED5F9B"/>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69CB"/>
    <w:rsid w:val="00F077C4"/>
    <w:rsid w:val="00F1179B"/>
    <w:rsid w:val="00F11C45"/>
    <w:rsid w:val="00F1205A"/>
    <w:rsid w:val="00F139C3"/>
    <w:rsid w:val="00F14349"/>
    <w:rsid w:val="00F14F1F"/>
    <w:rsid w:val="00F15220"/>
    <w:rsid w:val="00F1572E"/>
    <w:rsid w:val="00F15B0F"/>
    <w:rsid w:val="00F16F40"/>
    <w:rsid w:val="00F17935"/>
    <w:rsid w:val="00F20638"/>
    <w:rsid w:val="00F21D2E"/>
    <w:rsid w:val="00F22844"/>
    <w:rsid w:val="00F22871"/>
    <w:rsid w:val="00F228A4"/>
    <w:rsid w:val="00F2702C"/>
    <w:rsid w:val="00F300A4"/>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C07"/>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davidyorkhomehealthcare.com/wp-content/uploads/2017/04/MyPlate-for-Older-Adults.jpg&amp;imgrefurl=http://davidyorkhomehealthcare.com/how-myplate-for-older-adults-is-helping-improve-senior-care/&amp;docid=7-9Dsl_pb3idzM&amp;tbnid=CIy52HtHx-YM9M:&amp;vet=1&amp;w=1145&amp;h=916&amp;bih=934&amp;biw=1920&amp;ved=2ahUKEwio77D_ptDgAhXI3YMKHaLVCboQxiAoBnoECAEQGg&amp;iact=c&amp;ictx=1" TargetMode="External"/><Relationship Id="rId18" Type="http://schemas.openxmlformats.org/officeDocument/2006/relationships/hyperlink" Target="mailto:jfournier@middlesex.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s://encrypted-tbn2.gstatic.com/images?q=tbn:ANd9GcRpDC58GUxPSiTAum9ucNA2Zsn4-br4gLFm956nDk5EDVnwzhRxaw" TargetMode="External"/><Relationship Id="rId7" Type="http://schemas.openxmlformats.org/officeDocument/2006/relationships/endnotes" Target="endnotes.xml"/><Relationship Id="rId12" Type="http://schemas.openxmlformats.org/officeDocument/2006/relationships/hyperlink" Target="mailto:mwelch@middlesex.ca"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kerwin@middlesex.ca" TargetMode="External"/><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bkerwin@middlese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5F2A-0F22-4095-888C-849E0A3A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6300</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2020-06-30T19:46:00Z</dcterms:created>
  <dcterms:modified xsi:type="dcterms:W3CDTF">2020-06-30T19:46:00Z</dcterms:modified>
</cp:coreProperties>
</file>